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139B7" w14:textId="77777777" w:rsidR="00EF7135" w:rsidRDefault="00EF7135" w:rsidP="00EF7135">
      <w:pPr>
        <w:pStyle w:val="Docketnumber"/>
        <w:rPr>
          <w:sz w:val="24"/>
          <w:szCs w:val="24"/>
        </w:rPr>
      </w:pPr>
      <w:r>
        <w:rPr>
          <w:sz w:val="24"/>
          <w:szCs w:val="24"/>
        </w:rPr>
        <w:t>SOAH DOCKET NO. 473-21-2237.WS</w:t>
      </w:r>
    </w:p>
    <w:p w14:paraId="39DFDCF9"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5C2D1ED6" w14:textId="77777777" w:rsidR="002237FC" w:rsidRDefault="002237FC" w:rsidP="002237FC">
      <w:pPr>
        <w:jc w:val="center"/>
        <w:rPr>
          <w:b/>
        </w:rPr>
      </w:pPr>
    </w:p>
    <w:tbl>
      <w:tblPr>
        <w:tblW w:w="9846" w:type="dxa"/>
        <w:tblLook w:val="01E0" w:firstRow="1" w:lastRow="1" w:firstColumn="1" w:lastColumn="1" w:noHBand="0" w:noVBand="0"/>
      </w:tblPr>
      <w:tblGrid>
        <w:gridCol w:w="4788"/>
        <w:gridCol w:w="450"/>
        <w:gridCol w:w="4608"/>
      </w:tblGrid>
      <w:tr w:rsidR="002237FC" w14:paraId="093C3233" w14:textId="77777777" w:rsidTr="00320FFD">
        <w:trPr>
          <w:trHeight w:val="981"/>
        </w:trPr>
        <w:tc>
          <w:tcPr>
            <w:tcW w:w="4788" w:type="dxa"/>
            <w:hideMark/>
          </w:tcPr>
          <w:p w14:paraId="4A04E48A" w14:textId="77777777" w:rsidR="002237FC" w:rsidRPr="003C0AA4" w:rsidRDefault="002237FC" w:rsidP="00320FFD">
            <w:pPr>
              <w:jc w:val="left"/>
              <w:rPr>
                <w:b/>
                <w:bCs/>
              </w:rPr>
            </w:pPr>
            <w:r w:rsidRPr="003C0AA4">
              <w:rPr>
                <w:b/>
                <w:bCs/>
              </w:rPr>
              <w:t>APPLICATION OF TIMBERCREST PARTNERS LLC FOR AUTHORITY</w:t>
            </w:r>
          </w:p>
          <w:p w14:paraId="38C05215" w14:textId="77777777" w:rsidR="002237FC" w:rsidRPr="003C0AA4" w:rsidRDefault="002237FC" w:rsidP="00320FFD">
            <w:pPr>
              <w:jc w:val="left"/>
              <w:rPr>
                <w:b/>
                <w:bCs/>
              </w:rPr>
            </w:pPr>
            <w:r w:rsidRPr="003C0AA4">
              <w:rPr>
                <w:b/>
                <w:bCs/>
              </w:rPr>
              <w:t>TO CHANGE RATES</w:t>
            </w:r>
          </w:p>
        </w:tc>
        <w:tc>
          <w:tcPr>
            <w:tcW w:w="450" w:type="dxa"/>
            <w:hideMark/>
          </w:tcPr>
          <w:p w14:paraId="4519C233" w14:textId="77777777" w:rsidR="002237FC" w:rsidRDefault="002237FC" w:rsidP="00320FFD">
            <w:pPr>
              <w:rPr>
                <w:b/>
              </w:rPr>
            </w:pPr>
            <w:r>
              <w:rPr>
                <w:b/>
              </w:rPr>
              <w:t>§</w:t>
            </w:r>
          </w:p>
          <w:p w14:paraId="083BFED0" w14:textId="77777777" w:rsidR="002237FC" w:rsidRDefault="002237FC" w:rsidP="00320FFD">
            <w:pPr>
              <w:rPr>
                <w:b/>
              </w:rPr>
            </w:pPr>
            <w:r>
              <w:rPr>
                <w:b/>
              </w:rPr>
              <w:t>§</w:t>
            </w:r>
          </w:p>
          <w:p w14:paraId="00AB34B4" w14:textId="77777777" w:rsidR="002237FC" w:rsidRDefault="002237FC" w:rsidP="00320FFD">
            <w:pPr>
              <w:rPr>
                <w:b/>
              </w:rPr>
            </w:pPr>
            <w:r>
              <w:rPr>
                <w:b/>
              </w:rPr>
              <w:t>§</w:t>
            </w:r>
          </w:p>
        </w:tc>
        <w:tc>
          <w:tcPr>
            <w:tcW w:w="4608" w:type="dxa"/>
          </w:tcPr>
          <w:p w14:paraId="43118747" w14:textId="77777777" w:rsidR="002237FC" w:rsidRDefault="00185CA8" w:rsidP="00320FFD">
            <w:pPr>
              <w:pStyle w:val="Docketstyle"/>
              <w:spacing w:line="240" w:lineRule="auto"/>
              <w:jc w:val="center"/>
              <w:rPr>
                <w:bCs/>
              </w:rPr>
            </w:pPr>
            <w:r>
              <w:rPr>
                <w:bCs/>
              </w:rPr>
              <w:t>BEFORE THE STATE OFFICE</w:t>
            </w:r>
          </w:p>
          <w:p w14:paraId="127F76E1" w14:textId="77777777" w:rsidR="00185CA8" w:rsidRDefault="00185CA8" w:rsidP="00320FFD">
            <w:pPr>
              <w:pStyle w:val="Docketstyle"/>
              <w:spacing w:line="240" w:lineRule="auto"/>
              <w:jc w:val="center"/>
              <w:rPr>
                <w:bCs/>
              </w:rPr>
            </w:pPr>
            <w:r>
              <w:rPr>
                <w:bCs/>
              </w:rPr>
              <w:t>OF</w:t>
            </w:r>
          </w:p>
          <w:p w14:paraId="3F004AA3" w14:textId="77777777" w:rsidR="00185CA8" w:rsidRDefault="00185CA8" w:rsidP="00320FFD">
            <w:pPr>
              <w:pStyle w:val="Docketstyle"/>
              <w:spacing w:line="240" w:lineRule="auto"/>
              <w:jc w:val="center"/>
              <w:rPr>
                <w:bCs/>
              </w:rPr>
            </w:pPr>
            <w:r>
              <w:rPr>
                <w:bCs/>
              </w:rPr>
              <w:t>ADMINISTRATIVE HEARINGS</w:t>
            </w:r>
          </w:p>
        </w:tc>
      </w:tr>
    </w:tbl>
    <w:p w14:paraId="655E7FFA" w14:textId="77777777" w:rsidR="00CB5418" w:rsidRDefault="00CB5418" w:rsidP="00841C9A">
      <w:pPr>
        <w:pStyle w:val="Header"/>
        <w:jc w:val="center"/>
        <w:rPr>
          <w:b/>
        </w:rPr>
      </w:pPr>
      <w:bookmarkStart w:id="0" w:name="_Hlk39561462"/>
    </w:p>
    <w:p w14:paraId="75609586" w14:textId="44834BE7" w:rsidR="00D74DFF" w:rsidRDefault="00841C9A" w:rsidP="00841C9A">
      <w:pPr>
        <w:pStyle w:val="Header"/>
        <w:jc w:val="center"/>
        <w:rPr>
          <w:b/>
        </w:rPr>
      </w:pPr>
      <w:r w:rsidRPr="00841C9A">
        <w:rPr>
          <w:b/>
        </w:rPr>
        <w:t xml:space="preserve">COMMISSION STAFF’S </w:t>
      </w:r>
      <w:r w:rsidR="006129C3">
        <w:rPr>
          <w:b/>
        </w:rPr>
        <w:t>EIGHTH</w:t>
      </w:r>
      <w:r w:rsidR="00FF130A">
        <w:rPr>
          <w:b/>
        </w:rPr>
        <w:t xml:space="preserve"> </w:t>
      </w:r>
      <w:r w:rsidRPr="00841C9A">
        <w:rPr>
          <w:b/>
        </w:rPr>
        <w:t>REQUEST FOR INFORMATION</w:t>
      </w:r>
    </w:p>
    <w:p w14:paraId="1555319D" w14:textId="77777777" w:rsidR="00D74DFF" w:rsidRDefault="00D74DFF" w:rsidP="006B7EEF">
      <w:pPr>
        <w:jc w:val="center"/>
        <w:rPr>
          <w:b/>
          <w:szCs w:val="24"/>
        </w:rPr>
      </w:pPr>
      <w:r>
        <w:rPr>
          <w:b/>
          <w:szCs w:val="24"/>
        </w:rPr>
        <w:t xml:space="preserve">TO </w:t>
      </w:r>
      <w:r w:rsidR="002237FC">
        <w:rPr>
          <w:b/>
          <w:bCs/>
        </w:rPr>
        <w:t>TIMBERCREST PARTNERS, LLC</w:t>
      </w:r>
    </w:p>
    <w:p w14:paraId="005D184D" w14:textId="7D73E67F" w:rsidR="006B7EEF" w:rsidRDefault="006B7EEF" w:rsidP="00D74DFF">
      <w:pPr>
        <w:jc w:val="center"/>
        <w:rPr>
          <w:b/>
          <w:szCs w:val="24"/>
        </w:rPr>
      </w:pPr>
      <w:r>
        <w:rPr>
          <w:b/>
          <w:szCs w:val="24"/>
        </w:rPr>
        <w:t>QUESTION NO</w:t>
      </w:r>
      <w:r w:rsidR="004B4C0B">
        <w:rPr>
          <w:b/>
          <w:szCs w:val="24"/>
        </w:rPr>
        <w:t>S</w:t>
      </w:r>
      <w:r>
        <w:rPr>
          <w:b/>
          <w:szCs w:val="24"/>
        </w:rPr>
        <w:t xml:space="preserve">. STAFF </w:t>
      </w:r>
      <w:r w:rsidR="006129C3">
        <w:rPr>
          <w:b/>
          <w:szCs w:val="24"/>
        </w:rPr>
        <w:t>8</w:t>
      </w:r>
      <w:r w:rsidR="0097660D">
        <w:rPr>
          <w:b/>
          <w:szCs w:val="24"/>
        </w:rPr>
        <w:t>-1</w:t>
      </w:r>
      <w:r w:rsidR="004B4C0B">
        <w:rPr>
          <w:b/>
          <w:szCs w:val="24"/>
        </w:rPr>
        <w:t xml:space="preserve"> THROUGH STAFF </w:t>
      </w:r>
      <w:r w:rsidR="006129C3">
        <w:rPr>
          <w:b/>
          <w:szCs w:val="24"/>
        </w:rPr>
        <w:t>8</w:t>
      </w:r>
      <w:r w:rsidR="00424361">
        <w:rPr>
          <w:b/>
          <w:szCs w:val="24"/>
        </w:rPr>
        <w:t>-1</w:t>
      </w:r>
      <w:r w:rsidR="006129C3">
        <w:rPr>
          <w:b/>
          <w:szCs w:val="24"/>
        </w:rPr>
        <w:t>4</w:t>
      </w:r>
    </w:p>
    <w:bookmarkEnd w:id="0"/>
    <w:p w14:paraId="0E79E14C" w14:textId="77777777" w:rsidR="0096155A" w:rsidRPr="00F969A1" w:rsidRDefault="0096155A" w:rsidP="00764067">
      <w:pPr>
        <w:jc w:val="center"/>
        <w:rPr>
          <w:rFonts w:eastAsia="Calibri"/>
          <w:b/>
          <w:szCs w:val="24"/>
        </w:rPr>
      </w:pPr>
    </w:p>
    <w:p w14:paraId="74C4D13D" w14:textId="77777777" w:rsidR="00346A1E" w:rsidRDefault="00346A1E" w:rsidP="00346A1E">
      <w:pPr>
        <w:pStyle w:val="Documentheading"/>
        <w:keepNext w:val="0"/>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of the Commission’s Procedural Rules, the Staff of the Public Utility Commission of Texas (Staff) requests that</w:t>
      </w:r>
      <w:r w:rsidR="000B3226">
        <w:rPr>
          <w:b w:val="0"/>
          <w:bCs/>
          <w:caps w:val="0"/>
          <w:sz w:val="24"/>
          <w:szCs w:val="24"/>
        </w:rPr>
        <w:t xml:space="preserve"> </w:t>
      </w:r>
      <w:r w:rsidR="002237FC">
        <w:rPr>
          <w:b w:val="0"/>
          <w:caps w:val="0"/>
          <w:sz w:val="24"/>
        </w:rPr>
        <w:t>Timbercrest Partners, LLC</w:t>
      </w:r>
      <w:r w:rsidR="00A13461">
        <w:rPr>
          <w:b w:val="0"/>
          <w:caps w:val="0"/>
          <w:sz w:val="24"/>
        </w:rPr>
        <w:t xml:space="preserve"> (</w:t>
      </w:r>
      <w:proofErr w:type="spellStart"/>
      <w:r w:rsidR="002237FC">
        <w:rPr>
          <w:b w:val="0"/>
          <w:caps w:val="0"/>
          <w:sz w:val="24"/>
        </w:rPr>
        <w:t>Timbercrest</w:t>
      </w:r>
      <w:proofErr w:type="spellEnd"/>
      <w:r w:rsidR="00A13461">
        <w:rPr>
          <w:b w:val="0"/>
          <w:caps w:val="0"/>
          <w:sz w:val="24"/>
        </w:rPr>
        <w:t xml:space="preserve">) </w:t>
      </w:r>
      <w:r w:rsidR="00EF7135">
        <w:rPr>
          <w:b w:val="0"/>
          <w:caps w:val="0"/>
          <w:sz w:val="24"/>
        </w:rPr>
        <w:t xml:space="preserve">and </w:t>
      </w:r>
      <w:r w:rsidR="00EF7135">
        <w:rPr>
          <w:b w:val="0"/>
          <w:bCs/>
          <w:caps w:val="0"/>
          <w:sz w:val="24"/>
          <w:szCs w:val="24"/>
        </w:rPr>
        <w:t xml:space="preserve">through its attorneys of record, </w:t>
      </w:r>
      <w:r w:rsidR="00EF7135" w:rsidRPr="00346A1E">
        <w:rPr>
          <w:b w:val="0"/>
          <w:bCs/>
          <w:caps w:val="0"/>
          <w:sz w:val="24"/>
          <w:szCs w:val="24"/>
        </w:rPr>
        <w:t xml:space="preserve">provide </w:t>
      </w:r>
      <w:r w:rsidR="00EF7135" w:rsidRPr="00346A1E">
        <w:rPr>
          <w:b w:val="0"/>
          <w:caps w:val="0"/>
          <w:sz w:val="24"/>
          <w:szCs w:val="24"/>
        </w:rPr>
        <w:t xml:space="preserve">the following information and answer the following questions under oath. The questions shall be answered in sufficient detail to fully present </w:t>
      </w:r>
      <w:proofErr w:type="gramStart"/>
      <w:r w:rsidR="00EF7135" w:rsidRPr="00346A1E">
        <w:rPr>
          <w:b w:val="0"/>
          <w:caps w:val="0"/>
          <w:sz w:val="24"/>
          <w:szCs w:val="24"/>
        </w:rPr>
        <w:t>all of</w:t>
      </w:r>
      <w:proofErr w:type="gramEnd"/>
      <w:r w:rsidR="00EF7135" w:rsidRPr="00346A1E">
        <w:rPr>
          <w:b w:val="0"/>
          <w:caps w:val="0"/>
          <w:sz w:val="24"/>
          <w:szCs w:val="24"/>
        </w:rPr>
        <w:t xml:space="preserve"> the relevant facts, within the time limit provided by t</w:t>
      </w:r>
      <w:r w:rsidR="00EF7135">
        <w:rPr>
          <w:b w:val="0"/>
          <w:caps w:val="0"/>
          <w:sz w:val="24"/>
          <w:szCs w:val="24"/>
        </w:rPr>
        <w:t>he Presiding Officer or within 20</w:t>
      </w:r>
      <w:r w:rsidR="00EF7135"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sidR="00EF7135" w:rsidRPr="00346A1E">
        <w:rPr>
          <w:b w:val="0"/>
          <w:caps w:val="0"/>
          <w:sz w:val="24"/>
          <w:szCs w:val="24"/>
        </w:rPr>
        <w:t>cause</w:t>
      </w:r>
      <w:proofErr w:type="gramEnd"/>
      <w:r w:rsidR="00EF7135" w:rsidRPr="00346A1E">
        <w:rPr>
          <w:b w:val="0"/>
          <w:caps w:val="0"/>
          <w:sz w:val="24"/>
          <w:szCs w:val="24"/>
        </w:rPr>
        <w:t xml:space="preserve"> who will sponsor the answer to the question and can vouch for the truth of the answer</w:t>
      </w:r>
      <w:r w:rsidRPr="00346A1E">
        <w:rPr>
          <w:b w:val="0"/>
          <w:caps w:val="0"/>
          <w:sz w:val="24"/>
          <w:szCs w:val="24"/>
        </w:rPr>
        <w:t>.</w:t>
      </w:r>
    </w:p>
    <w:p w14:paraId="3D9BF4F2" w14:textId="77777777" w:rsidR="00893C00" w:rsidRDefault="00EF7135" w:rsidP="00893C00">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Docket No. 50664</w:t>
      </w:r>
      <w:r w:rsidR="00893C00">
        <w:t>.</w:t>
      </w:r>
    </w:p>
    <w:p w14:paraId="2310C799" w14:textId="77777777" w:rsidR="00252D16" w:rsidRDefault="00252D16" w:rsidP="00346A1E">
      <w:pPr>
        <w:spacing w:line="360" w:lineRule="auto"/>
      </w:pPr>
    </w:p>
    <w:p w14:paraId="0D22B55B" w14:textId="19BEDCBC" w:rsidR="006C4419" w:rsidRDefault="00346A1E" w:rsidP="006C4419">
      <w:pPr>
        <w:pStyle w:val="Paragraph"/>
        <w:keepNext/>
        <w:ind w:firstLine="0"/>
      </w:pPr>
      <w:r>
        <w:rPr>
          <w:szCs w:val="24"/>
        </w:rPr>
        <w:br w:type="page"/>
      </w:r>
      <w:r w:rsidR="006C4419">
        <w:lastRenderedPageBreak/>
        <w:t xml:space="preserve">Dated: </w:t>
      </w:r>
      <w:r w:rsidR="006C4419">
        <w:fldChar w:fldCharType="begin"/>
      </w:r>
      <w:r w:rsidR="006C4419">
        <w:instrText xml:space="preserve"> DATE \@ "MMMM d, yyyy" </w:instrText>
      </w:r>
      <w:r w:rsidR="006C4419">
        <w:fldChar w:fldCharType="separate"/>
      </w:r>
      <w:r w:rsidR="0063602A">
        <w:rPr>
          <w:noProof/>
        </w:rPr>
        <w:t>September 1, 2022</w:t>
      </w:r>
      <w:r w:rsidR="006C4419">
        <w:fldChar w:fldCharType="end"/>
      </w:r>
    </w:p>
    <w:p w14:paraId="2A7B6DE2" w14:textId="07941FC8" w:rsidR="005030EF" w:rsidRDefault="005030EF" w:rsidP="006C4419">
      <w:pPr>
        <w:rPr>
          <w:szCs w:val="24"/>
        </w:rPr>
      </w:pPr>
    </w:p>
    <w:p w14:paraId="5C333C2F" w14:textId="77777777" w:rsidR="005030EF" w:rsidRDefault="005030EF" w:rsidP="005030EF">
      <w:pPr>
        <w:spacing w:line="480" w:lineRule="auto"/>
        <w:ind w:left="3600" w:firstLine="720"/>
        <w:rPr>
          <w:szCs w:val="24"/>
        </w:rPr>
      </w:pPr>
      <w:r w:rsidRPr="00B13432">
        <w:rPr>
          <w:szCs w:val="24"/>
        </w:rPr>
        <w:t xml:space="preserve">Respectfully </w:t>
      </w:r>
      <w:r w:rsidR="00B2313B">
        <w:rPr>
          <w:szCs w:val="24"/>
        </w:rPr>
        <w:t>s</w:t>
      </w:r>
      <w:r w:rsidRPr="00B13432">
        <w:rPr>
          <w:szCs w:val="24"/>
        </w:rPr>
        <w:t>ubmitted,</w:t>
      </w:r>
    </w:p>
    <w:p w14:paraId="3498C30C" w14:textId="77777777" w:rsidR="005030EF" w:rsidRPr="00F95914" w:rsidRDefault="005030EF" w:rsidP="00EF5525">
      <w:pPr>
        <w:ind w:left="4320"/>
        <w:contextualSpacing/>
        <w:jc w:val="left"/>
        <w:rPr>
          <w:b/>
          <w:szCs w:val="24"/>
        </w:rPr>
      </w:pPr>
      <w:r w:rsidRPr="00F95914">
        <w:rPr>
          <w:b/>
          <w:szCs w:val="24"/>
        </w:rPr>
        <w:t xml:space="preserve">PUBLIC UTILITY COMMISSION OF TEXAS </w:t>
      </w:r>
    </w:p>
    <w:p w14:paraId="637F7362" w14:textId="77777777" w:rsidR="005030EF" w:rsidRPr="0063602A" w:rsidRDefault="005030EF" w:rsidP="005030EF">
      <w:pPr>
        <w:ind w:left="4320"/>
        <w:contextualSpacing/>
        <w:rPr>
          <w:b/>
          <w:szCs w:val="24"/>
        </w:rPr>
      </w:pPr>
      <w:r w:rsidRPr="0063602A">
        <w:rPr>
          <w:b/>
          <w:szCs w:val="24"/>
        </w:rPr>
        <w:t>LEGAL DIVISION</w:t>
      </w:r>
    </w:p>
    <w:p w14:paraId="2B7A5024" w14:textId="77777777" w:rsidR="005030EF" w:rsidRPr="0063602A" w:rsidRDefault="005030EF" w:rsidP="005030EF">
      <w:pPr>
        <w:pStyle w:val="Normaldouble"/>
        <w:spacing w:line="240" w:lineRule="auto"/>
        <w:ind w:left="3600" w:firstLine="720"/>
      </w:pPr>
    </w:p>
    <w:p w14:paraId="0E61513E" w14:textId="77777777" w:rsidR="00EF7135" w:rsidRPr="0063602A" w:rsidRDefault="00EF7135" w:rsidP="00EF7135">
      <w:pPr>
        <w:keepNext/>
        <w:ind w:left="4320"/>
      </w:pPr>
      <w:r w:rsidRPr="0063602A">
        <w:t>Keith Rogas</w:t>
      </w:r>
    </w:p>
    <w:p w14:paraId="46767B09" w14:textId="77777777" w:rsidR="00EF7135" w:rsidRPr="0063602A" w:rsidRDefault="00EF7135" w:rsidP="00EF7135">
      <w:pPr>
        <w:jc w:val="left"/>
      </w:pPr>
      <w:r w:rsidRPr="0063602A">
        <w:tab/>
      </w:r>
      <w:r w:rsidRPr="0063602A">
        <w:tab/>
      </w:r>
      <w:r w:rsidRPr="0063602A">
        <w:tab/>
      </w:r>
      <w:r w:rsidRPr="0063602A">
        <w:tab/>
      </w:r>
      <w:r w:rsidRPr="0063602A">
        <w:tab/>
      </w:r>
      <w:r w:rsidRPr="0063602A">
        <w:tab/>
        <w:t>Division Director</w:t>
      </w:r>
    </w:p>
    <w:p w14:paraId="4A5AD4FF" w14:textId="77777777" w:rsidR="00EF7135" w:rsidRPr="0063602A" w:rsidRDefault="00EF7135" w:rsidP="00EF7135">
      <w:pPr>
        <w:keepNext/>
        <w:ind w:left="4320"/>
        <w:rPr>
          <w:szCs w:val="24"/>
        </w:rPr>
      </w:pPr>
    </w:p>
    <w:p w14:paraId="19AA147A" w14:textId="77777777" w:rsidR="00EF7135" w:rsidRPr="0063602A" w:rsidRDefault="00EF7135" w:rsidP="00EF7135">
      <w:pPr>
        <w:ind w:left="4320"/>
        <w:rPr>
          <w:szCs w:val="24"/>
        </w:rPr>
      </w:pPr>
      <w:r w:rsidRPr="0063602A">
        <w:rPr>
          <w:szCs w:val="24"/>
        </w:rPr>
        <w:t>Marisa Lopez Wagley</w:t>
      </w:r>
    </w:p>
    <w:p w14:paraId="2CE05DFE" w14:textId="77777777" w:rsidR="00EF7135" w:rsidRPr="0063602A" w:rsidRDefault="00EF7135" w:rsidP="00EF7135">
      <w:pPr>
        <w:ind w:left="4320"/>
        <w:rPr>
          <w:szCs w:val="24"/>
        </w:rPr>
      </w:pPr>
      <w:r w:rsidRPr="0063602A">
        <w:rPr>
          <w:szCs w:val="24"/>
        </w:rPr>
        <w:t>Managing Attorney</w:t>
      </w:r>
    </w:p>
    <w:p w14:paraId="3682B2AA" w14:textId="77777777" w:rsidR="00EF7135" w:rsidRPr="0063602A" w:rsidRDefault="00EF7135" w:rsidP="00EF7135">
      <w:pPr>
        <w:ind w:left="4320"/>
        <w:rPr>
          <w:szCs w:val="24"/>
        </w:rPr>
      </w:pPr>
    </w:p>
    <w:p w14:paraId="4F0CF1FB" w14:textId="77777777" w:rsidR="00EF7135" w:rsidRPr="0063602A" w:rsidRDefault="00EF7135" w:rsidP="00EF7135">
      <w:pPr>
        <w:ind w:left="4320"/>
        <w:rPr>
          <w:szCs w:val="24"/>
        </w:rPr>
      </w:pPr>
    </w:p>
    <w:p w14:paraId="3EAC1C4D" w14:textId="30CD07B2" w:rsidR="00EF7135" w:rsidRPr="0063602A" w:rsidRDefault="00EF7135" w:rsidP="00EF7135">
      <w:pPr>
        <w:keepNext/>
        <w:ind w:left="4320"/>
        <w:rPr>
          <w:i/>
          <w:iCs/>
          <w:szCs w:val="24"/>
          <w:u w:val="single"/>
        </w:rPr>
      </w:pPr>
      <w:r w:rsidRPr="0063602A">
        <w:rPr>
          <w:i/>
          <w:iCs/>
          <w:szCs w:val="24"/>
          <w:u w:val="single"/>
        </w:rPr>
        <w:t xml:space="preserve">/s/ </w:t>
      </w:r>
      <w:r w:rsidR="0063602A" w:rsidRPr="0063602A">
        <w:rPr>
          <w:i/>
          <w:iCs/>
          <w:szCs w:val="24"/>
          <w:u w:val="single"/>
        </w:rPr>
        <w:t>Kevin R. Bartz</w:t>
      </w:r>
      <w:r w:rsidRPr="0063602A">
        <w:rPr>
          <w:i/>
          <w:iCs/>
          <w:szCs w:val="24"/>
          <w:u w:val="single"/>
        </w:rPr>
        <w:tab/>
      </w:r>
    </w:p>
    <w:p w14:paraId="3835817D" w14:textId="77777777" w:rsidR="00EF7135" w:rsidRPr="0063602A" w:rsidRDefault="00EF7135" w:rsidP="00EF7135">
      <w:r w:rsidRPr="0063602A">
        <w:tab/>
      </w:r>
      <w:r w:rsidRPr="0063602A">
        <w:tab/>
      </w:r>
      <w:r w:rsidRPr="0063602A">
        <w:tab/>
      </w:r>
      <w:r w:rsidRPr="0063602A">
        <w:tab/>
      </w:r>
      <w:r w:rsidRPr="0063602A">
        <w:tab/>
      </w:r>
      <w:r w:rsidRPr="0063602A">
        <w:tab/>
        <w:t>Kevin R. Bartz</w:t>
      </w:r>
    </w:p>
    <w:p w14:paraId="77B57505" w14:textId="77777777" w:rsidR="00EF7135" w:rsidRPr="0063602A" w:rsidRDefault="00EF7135" w:rsidP="00EF7135">
      <w:r w:rsidRPr="0063602A">
        <w:tab/>
      </w:r>
      <w:r w:rsidRPr="0063602A">
        <w:tab/>
      </w:r>
      <w:r w:rsidRPr="0063602A">
        <w:tab/>
      </w:r>
      <w:r w:rsidRPr="0063602A">
        <w:tab/>
      </w:r>
      <w:r w:rsidRPr="0063602A">
        <w:tab/>
      </w:r>
      <w:r w:rsidRPr="0063602A">
        <w:tab/>
        <w:t>State Bar No. 24101488</w:t>
      </w:r>
    </w:p>
    <w:p w14:paraId="07572E24" w14:textId="77777777" w:rsidR="00EF7135" w:rsidRPr="0063602A" w:rsidRDefault="00EF7135" w:rsidP="00EF7135">
      <w:r w:rsidRPr="0063602A">
        <w:tab/>
      </w:r>
      <w:r w:rsidRPr="0063602A">
        <w:tab/>
      </w:r>
      <w:r w:rsidRPr="0063602A">
        <w:tab/>
      </w:r>
      <w:r w:rsidRPr="0063602A">
        <w:tab/>
      </w:r>
      <w:r w:rsidRPr="0063602A">
        <w:tab/>
      </w:r>
      <w:r w:rsidRPr="0063602A">
        <w:tab/>
        <w:t>1701 N. Congress Avenue</w:t>
      </w:r>
    </w:p>
    <w:p w14:paraId="3691CF27" w14:textId="77777777" w:rsidR="00EF7135" w:rsidRPr="0063602A" w:rsidRDefault="00EF7135" w:rsidP="00EF7135">
      <w:r w:rsidRPr="0063602A">
        <w:tab/>
      </w:r>
      <w:r w:rsidRPr="0063602A">
        <w:tab/>
      </w:r>
      <w:r w:rsidRPr="0063602A">
        <w:tab/>
      </w:r>
      <w:r w:rsidRPr="0063602A">
        <w:tab/>
      </w:r>
      <w:r w:rsidRPr="0063602A">
        <w:tab/>
      </w:r>
      <w:r w:rsidRPr="0063602A">
        <w:tab/>
        <w:t>P.O. Box 13326</w:t>
      </w:r>
    </w:p>
    <w:p w14:paraId="12C4EE3A" w14:textId="77777777" w:rsidR="00EF7135" w:rsidRPr="0063602A" w:rsidRDefault="00EF7135" w:rsidP="00EF7135">
      <w:r w:rsidRPr="0063602A">
        <w:tab/>
      </w:r>
      <w:r w:rsidRPr="0063602A">
        <w:tab/>
      </w:r>
      <w:r w:rsidRPr="0063602A">
        <w:tab/>
      </w:r>
      <w:r w:rsidRPr="0063602A">
        <w:tab/>
      </w:r>
      <w:r w:rsidRPr="0063602A">
        <w:tab/>
      </w:r>
      <w:r w:rsidRPr="0063602A">
        <w:tab/>
        <w:t>Austin, Texas 78711-3326</w:t>
      </w:r>
    </w:p>
    <w:p w14:paraId="27F3DF7E" w14:textId="77777777" w:rsidR="00EF7135" w:rsidRPr="0063602A" w:rsidRDefault="00EF7135" w:rsidP="00EF7135">
      <w:r w:rsidRPr="0063602A">
        <w:tab/>
      </w:r>
      <w:r w:rsidRPr="0063602A">
        <w:tab/>
      </w:r>
      <w:r w:rsidRPr="0063602A">
        <w:tab/>
      </w:r>
      <w:r w:rsidRPr="0063602A">
        <w:tab/>
      </w:r>
      <w:r w:rsidRPr="0063602A">
        <w:tab/>
      </w:r>
      <w:r w:rsidRPr="0063602A">
        <w:tab/>
        <w:t>(512) 936-7265</w:t>
      </w:r>
    </w:p>
    <w:p w14:paraId="51D1B5FF" w14:textId="77777777" w:rsidR="00EF7135" w:rsidRPr="0063602A" w:rsidRDefault="00EF7135" w:rsidP="00EF7135">
      <w:r w:rsidRPr="0063602A">
        <w:tab/>
      </w:r>
      <w:r w:rsidRPr="0063602A">
        <w:tab/>
      </w:r>
      <w:r w:rsidRPr="0063602A">
        <w:tab/>
      </w:r>
      <w:r w:rsidRPr="0063602A">
        <w:tab/>
      </w:r>
      <w:r w:rsidRPr="0063602A">
        <w:tab/>
      </w:r>
      <w:r w:rsidRPr="0063602A">
        <w:tab/>
        <w:t>(512) 936-7268 (facsimile)</w:t>
      </w:r>
    </w:p>
    <w:p w14:paraId="753FCD94" w14:textId="77777777" w:rsidR="00EF7135" w:rsidRPr="0063602A" w:rsidRDefault="00EF7135" w:rsidP="00EF7135">
      <w:r w:rsidRPr="0063602A">
        <w:tab/>
      </w:r>
      <w:r w:rsidRPr="0063602A">
        <w:tab/>
      </w:r>
      <w:r w:rsidRPr="0063602A">
        <w:tab/>
      </w:r>
      <w:r w:rsidRPr="0063602A">
        <w:tab/>
      </w:r>
      <w:r w:rsidRPr="0063602A">
        <w:tab/>
      </w:r>
      <w:r w:rsidRPr="0063602A">
        <w:tab/>
        <w:t>kourtnee.jinks@puc.texas.gov</w:t>
      </w:r>
    </w:p>
    <w:p w14:paraId="2BBE8DB8" w14:textId="77777777" w:rsidR="005030EF" w:rsidRPr="0063602A" w:rsidRDefault="005030EF" w:rsidP="00EF5525"/>
    <w:p w14:paraId="484F9580" w14:textId="77777777" w:rsidR="00EF7135" w:rsidRPr="0063602A" w:rsidRDefault="00EF7135" w:rsidP="00EF7135">
      <w:pPr>
        <w:pStyle w:val="Docketnumber"/>
        <w:rPr>
          <w:sz w:val="24"/>
          <w:szCs w:val="24"/>
        </w:rPr>
      </w:pPr>
      <w:r w:rsidRPr="0063602A">
        <w:rPr>
          <w:sz w:val="24"/>
          <w:szCs w:val="24"/>
        </w:rPr>
        <w:t>SOAH DOCKET NO. 473-21-2237.WS</w:t>
      </w:r>
    </w:p>
    <w:p w14:paraId="3027182F" w14:textId="77777777" w:rsidR="00EF7135" w:rsidRPr="0063602A" w:rsidRDefault="00EF7135" w:rsidP="00EF7135">
      <w:pPr>
        <w:pStyle w:val="Docketnumber"/>
        <w:rPr>
          <w:sz w:val="24"/>
          <w:szCs w:val="24"/>
        </w:rPr>
      </w:pPr>
      <w:r w:rsidRPr="0063602A">
        <w:rPr>
          <w:sz w:val="24"/>
          <w:szCs w:val="24"/>
        </w:rPr>
        <w:t>PUC DOCKET NO. 50197</w:t>
      </w:r>
    </w:p>
    <w:p w14:paraId="66D77DE4" w14:textId="77777777" w:rsidR="005030EF" w:rsidRPr="0063602A" w:rsidRDefault="005030EF" w:rsidP="00D74DFF">
      <w:pPr>
        <w:keepNext/>
        <w:rPr>
          <w:b/>
          <w:szCs w:val="24"/>
        </w:rPr>
      </w:pPr>
    </w:p>
    <w:p w14:paraId="74058438" w14:textId="77777777" w:rsidR="005030EF" w:rsidRPr="0063602A" w:rsidRDefault="005030EF" w:rsidP="00D74DFF">
      <w:pPr>
        <w:keepNext/>
        <w:jc w:val="center"/>
        <w:rPr>
          <w:b/>
          <w:szCs w:val="24"/>
        </w:rPr>
      </w:pPr>
      <w:r w:rsidRPr="0063602A">
        <w:rPr>
          <w:b/>
          <w:szCs w:val="24"/>
        </w:rPr>
        <w:t>CERTIFICATE OF SERVICE</w:t>
      </w:r>
    </w:p>
    <w:p w14:paraId="12AE43DE" w14:textId="77777777" w:rsidR="00D74DFF" w:rsidRPr="0063602A" w:rsidRDefault="00D74DFF" w:rsidP="00D74DFF">
      <w:pPr>
        <w:keepNext/>
        <w:jc w:val="center"/>
        <w:rPr>
          <w:b/>
          <w:szCs w:val="24"/>
        </w:rPr>
      </w:pPr>
    </w:p>
    <w:p w14:paraId="426E684D" w14:textId="1F566B3E" w:rsidR="005833F8" w:rsidRPr="0063602A" w:rsidRDefault="005833F8" w:rsidP="005833F8">
      <w:pPr>
        <w:keepNext/>
        <w:overflowPunct w:val="0"/>
        <w:autoSpaceDE w:val="0"/>
        <w:autoSpaceDN w:val="0"/>
        <w:adjustRightInd w:val="0"/>
        <w:spacing w:line="360" w:lineRule="auto"/>
        <w:ind w:firstLine="720"/>
        <w:textAlignment w:val="baseline"/>
        <w:rPr>
          <w:color w:val="0D0D0D"/>
          <w:szCs w:val="24"/>
        </w:rPr>
      </w:pPr>
      <w:r w:rsidRPr="0063602A">
        <w:rPr>
          <w:szCs w:val="24"/>
        </w:rPr>
        <w:t>I</w:t>
      </w:r>
      <w:r w:rsidRPr="0063602A">
        <w:rPr>
          <w:color w:val="0D0D0D"/>
          <w:szCs w:val="24"/>
        </w:rPr>
        <w:t xml:space="preserve"> certify that, unless otherwise ordered by the presiding officer, notice of the filing of this document was provided to all parties of record via electronic mail on</w:t>
      </w:r>
      <w:r w:rsidRPr="0063602A">
        <w:rPr>
          <w:szCs w:val="24"/>
        </w:rPr>
        <w:t xml:space="preserve"> </w:t>
      </w:r>
      <w:r w:rsidRPr="0063602A">
        <w:rPr>
          <w:szCs w:val="24"/>
        </w:rPr>
        <w:fldChar w:fldCharType="begin"/>
      </w:r>
      <w:r w:rsidRPr="0063602A">
        <w:rPr>
          <w:szCs w:val="24"/>
        </w:rPr>
        <w:instrText xml:space="preserve"> DATE \@ "MMMM d, yyyy" </w:instrText>
      </w:r>
      <w:r w:rsidRPr="0063602A">
        <w:rPr>
          <w:szCs w:val="24"/>
        </w:rPr>
        <w:fldChar w:fldCharType="separate"/>
      </w:r>
      <w:r w:rsidR="0063602A" w:rsidRPr="0063602A">
        <w:rPr>
          <w:noProof/>
          <w:szCs w:val="24"/>
        </w:rPr>
        <w:t>September 1, 2022</w:t>
      </w:r>
      <w:r w:rsidRPr="0063602A">
        <w:rPr>
          <w:szCs w:val="24"/>
        </w:rPr>
        <w:fldChar w:fldCharType="end"/>
      </w:r>
      <w:r w:rsidRPr="0063602A">
        <w:rPr>
          <w:color w:val="0D0D0D"/>
          <w:szCs w:val="24"/>
        </w:rPr>
        <w:t>, in accordance with the Order Suspending Rules issued in Project No. 50664.</w:t>
      </w:r>
    </w:p>
    <w:p w14:paraId="20A424D8" w14:textId="77777777" w:rsidR="00EF7135" w:rsidRPr="0063602A" w:rsidRDefault="00EF7135" w:rsidP="00EF7135">
      <w:pPr>
        <w:keepNext/>
        <w:ind w:left="3600" w:firstLine="720"/>
        <w:rPr>
          <w:szCs w:val="24"/>
        </w:rPr>
      </w:pPr>
    </w:p>
    <w:p w14:paraId="54264843" w14:textId="359A1DE9" w:rsidR="00EF7135" w:rsidRPr="0063602A" w:rsidRDefault="00EF7135" w:rsidP="00EF7135">
      <w:pPr>
        <w:keepNext/>
        <w:ind w:left="4320"/>
        <w:rPr>
          <w:i/>
          <w:iCs/>
          <w:szCs w:val="24"/>
          <w:u w:val="single"/>
        </w:rPr>
      </w:pPr>
      <w:r w:rsidRPr="0063602A">
        <w:rPr>
          <w:i/>
          <w:iCs/>
          <w:szCs w:val="24"/>
          <w:u w:val="single"/>
        </w:rPr>
        <w:t xml:space="preserve">/s/ </w:t>
      </w:r>
      <w:r w:rsidR="0063602A" w:rsidRPr="0063602A">
        <w:rPr>
          <w:i/>
          <w:iCs/>
          <w:szCs w:val="24"/>
          <w:u w:val="single"/>
        </w:rPr>
        <w:t>Kevin R. Bartz</w:t>
      </w:r>
      <w:r w:rsidRPr="0063602A">
        <w:rPr>
          <w:i/>
          <w:iCs/>
          <w:szCs w:val="24"/>
          <w:u w:val="single"/>
        </w:rPr>
        <w:tab/>
      </w:r>
    </w:p>
    <w:p w14:paraId="5BAF0B5A" w14:textId="59819436" w:rsidR="00EF7135" w:rsidRPr="00221D6C" w:rsidRDefault="0063602A" w:rsidP="00EF7135">
      <w:pPr>
        <w:keepNext/>
        <w:ind w:left="4320"/>
        <w:rPr>
          <w:szCs w:val="24"/>
        </w:rPr>
      </w:pPr>
      <w:r w:rsidRPr="0063602A">
        <w:rPr>
          <w:rFonts w:eastAsia="Calibri"/>
        </w:rPr>
        <w:t>Kevin R. Bartz</w:t>
      </w:r>
    </w:p>
    <w:p w14:paraId="655373CE" w14:textId="77777777" w:rsidR="00EF7135" w:rsidRDefault="00346A1E" w:rsidP="00EF7135">
      <w:pPr>
        <w:pStyle w:val="Docketnumber"/>
        <w:rPr>
          <w:sz w:val="24"/>
          <w:szCs w:val="24"/>
        </w:rPr>
      </w:pPr>
      <w:r>
        <w:br w:type="page"/>
      </w:r>
      <w:r w:rsidR="00EF7135">
        <w:rPr>
          <w:sz w:val="24"/>
          <w:szCs w:val="24"/>
        </w:rPr>
        <w:lastRenderedPageBreak/>
        <w:t>SOAH DOCKET NO. 473-21-2237.WS</w:t>
      </w:r>
    </w:p>
    <w:p w14:paraId="4D8E8631"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6FBEF644" w14:textId="77777777" w:rsidR="00B75F74" w:rsidRDefault="00B75F74" w:rsidP="00A07F5F">
      <w:pPr>
        <w:jc w:val="center"/>
      </w:pPr>
    </w:p>
    <w:p w14:paraId="0CA7086D" w14:textId="77777777" w:rsidR="006129C3" w:rsidRDefault="006129C3" w:rsidP="006129C3">
      <w:pPr>
        <w:pStyle w:val="Header"/>
        <w:jc w:val="center"/>
        <w:rPr>
          <w:b/>
        </w:rPr>
      </w:pPr>
      <w:r w:rsidRPr="00841C9A">
        <w:rPr>
          <w:b/>
        </w:rPr>
        <w:t xml:space="preserve">COMMISSION STAFF’S </w:t>
      </w:r>
      <w:r>
        <w:rPr>
          <w:b/>
        </w:rPr>
        <w:t xml:space="preserve">EIGHTH </w:t>
      </w:r>
      <w:r w:rsidRPr="00841C9A">
        <w:rPr>
          <w:b/>
        </w:rPr>
        <w:t>REQUEST FOR INFORMATION</w:t>
      </w:r>
    </w:p>
    <w:p w14:paraId="7EFAFC3D" w14:textId="77777777" w:rsidR="006129C3" w:rsidRDefault="006129C3" w:rsidP="006129C3">
      <w:pPr>
        <w:jc w:val="center"/>
        <w:rPr>
          <w:b/>
          <w:szCs w:val="24"/>
        </w:rPr>
      </w:pPr>
      <w:r>
        <w:rPr>
          <w:b/>
          <w:szCs w:val="24"/>
        </w:rPr>
        <w:t xml:space="preserve">TO </w:t>
      </w:r>
      <w:r>
        <w:rPr>
          <w:b/>
          <w:bCs/>
        </w:rPr>
        <w:t>TIMBERCREST PARTNERS, LLC</w:t>
      </w:r>
    </w:p>
    <w:p w14:paraId="7DAB9B4B" w14:textId="77777777" w:rsidR="006129C3" w:rsidRDefault="006129C3" w:rsidP="006129C3">
      <w:pPr>
        <w:jc w:val="center"/>
        <w:rPr>
          <w:b/>
          <w:szCs w:val="24"/>
        </w:rPr>
      </w:pPr>
      <w:r>
        <w:rPr>
          <w:b/>
          <w:szCs w:val="24"/>
        </w:rPr>
        <w:t>QUESTION NOS. STAFF 8-1 THROUGH STAFF 8-14</w:t>
      </w:r>
    </w:p>
    <w:p w14:paraId="1F61F107" w14:textId="77777777" w:rsidR="004C5EC9" w:rsidRDefault="004C5EC9" w:rsidP="00375D7F">
      <w:pPr>
        <w:tabs>
          <w:tab w:val="left" w:pos="7515"/>
        </w:tabs>
        <w:jc w:val="center"/>
        <w:rPr>
          <w:b/>
          <w:caps/>
          <w:u w:val="thick"/>
        </w:rPr>
      </w:pPr>
    </w:p>
    <w:p w14:paraId="0B685D95" w14:textId="77777777" w:rsidR="00346A1E" w:rsidRPr="00C77562" w:rsidRDefault="00346A1E" w:rsidP="00346A1E">
      <w:pPr>
        <w:tabs>
          <w:tab w:val="left" w:pos="7515"/>
        </w:tabs>
        <w:jc w:val="center"/>
        <w:rPr>
          <w:b/>
          <w:caps/>
          <w:u w:val="thick"/>
        </w:rPr>
      </w:pPr>
      <w:r w:rsidRPr="00C77562">
        <w:rPr>
          <w:b/>
          <w:caps/>
          <w:u w:val="thick"/>
        </w:rPr>
        <w:t>Definitions</w:t>
      </w:r>
    </w:p>
    <w:p w14:paraId="3DDACDE8" w14:textId="77777777" w:rsidR="00346A1E" w:rsidRDefault="00346A1E" w:rsidP="00346A1E">
      <w:pPr>
        <w:tabs>
          <w:tab w:val="left" w:pos="7515"/>
        </w:tabs>
        <w:jc w:val="center"/>
      </w:pPr>
    </w:p>
    <w:p w14:paraId="0E1A20A4" w14:textId="77777777" w:rsidR="000B3226" w:rsidRDefault="000B3226" w:rsidP="00970742">
      <w:pPr>
        <w:pStyle w:val="ListParagraph"/>
        <w:numPr>
          <w:ilvl w:val="0"/>
          <w:numId w:val="1"/>
        </w:numPr>
        <w:spacing w:line="360" w:lineRule="auto"/>
        <w:jc w:val="both"/>
      </w:pPr>
      <w:r>
        <w:t>“</w:t>
      </w:r>
      <w:r w:rsidR="00B80A44">
        <w:t>Timbercrest,</w:t>
      </w:r>
      <w:r w:rsidR="00BE05FE">
        <w:t>”</w:t>
      </w:r>
      <w:r w:rsidR="002E207B">
        <w:t xml:space="preserve"> </w:t>
      </w:r>
      <w:r w:rsidR="00B80A44">
        <w:t>“Company</w:t>
      </w:r>
      <w:r w:rsidR="00185CA8">
        <w:t>,</w:t>
      </w:r>
      <w:r w:rsidR="00B80A44">
        <w:t xml:space="preserve">” </w:t>
      </w:r>
      <w:r w:rsidR="002D2A59">
        <w:t xml:space="preserve">or </w:t>
      </w:r>
      <w:r>
        <w:t xml:space="preserve">“you” </w:t>
      </w:r>
      <w:r w:rsidRPr="00C93E4D">
        <w:t>refers to</w:t>
      </w:r>
      <w:r w:rsidR="002D2A59">
        <w:t xml:space="preserve"> </w:t>
      </w:r>
      <w:r w:rsidR="00B80A44">
        <w:rPr>
          <w:bCs/>
        </w:rPr>
        <w:t>Timbercrest Partners</w:t>
      </w:r>
      <w:r w:rsidR="00A07F5F">
        <w:rPr>
          <w:bCs/>
        </w:rPr>
        <w:t xml:space="preserve">, </w:t>
      </w:r>
      <w:r w:rsidR="00B80A44">
        <w:rPr>
          <w:bCs/>
        </w:rPr>
        <w:t>LLC</w:t>
      </w:r>
      <w:r w:rsidR="004B4C0B">
        <w:rPr>
          <w:b/>
          <w:caps/>
        </w:rPr>
        <w:t xml:space="preserve"> </w:t>
      </w:r>
      <w:r w:rsidR="00B459C8">
        <w:t xml:space="preserve">and </w:t>
      </w:r>
      <w:r>
        <w:t xml:space="preserve">any person acting or purporting to act on their behalf, including without limitation, attorneys, agents, advisors, investigators, representatives, </w:t>
      </w:r>
      <w:proofErr w:type="gramStart"/>
      <w:r>
        <w:t>employees</w:t>
      </w:r>
      <w:proofErr w:type="gramEnd"/>
      <w:r>
        <w:t xml:space="preserve"> or other persons.</w:t>
      </w:r>
    </w:p>
    <w:p w14:paraId="1B62E183" w14:textId="77777777" w:rsidR="003B1E8B" w:rsidRPr="003B1E8B" w:rsidRDefault="003B1E8B" w:rsidP="003B1E8B">
      <w:pPr>
        <w:pStyle w:val="ListParagraph"/>
        <w:spacing w:line="360" w:lineRule="auto"/>
        <w:ind w:left="360"/>
        <w:jc w:val="both"/>
      </w:pPr>
    </w:p>
    <w:p w14:paraId="3B721F54" w14:textId="77777777" w:rsidR="000B3226" w:rsidRDefault="000B3226" w:rsidP="00970742">
      <w:pPr>
        <w:pStyle w:val="ListParagraph"/>
        <w:numPr>
          <w:ilvl w:val="0"/>
          <w:numId w:val="1"/>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2428B0F5" w14:textId="77777777" w:rsidR="000B3226" w:rsidRDefault="000B3226" w:rsidP="000B3226">
      <w:pPr>
        <w:tabs>
          <w:tab w:val="left" w:pos="7515"/>
        </w:tabs>
      </w:pPr>
    </w:p>
    <w:p w14:paraId="48197FDE" w14:textId="77777777" w:rsidR="00EF7135" w:rsidRDefault="008462A5" w:rsidP="00EF7135">
      <w:pPr>
        <w:pStyle w:val="Docketnumber"/>
        <w:rPr>
          <w:sz w:val="24"/>
          <w:szCs w:val="24"/>
        </w:rPr>
      </w:pPr>
      <w:r>
        <w:br w:type="page"/>
      </w:r>
      <w:r w:rsidR="00EF7135">
        <w:rPr>
          <w:sz w:val="24"/>
          <w:szCs w:val="24"/>
        </w:rPr>
        <w:lastRenderedPageBreak/>
        <w:t>SOAH DOCKET NO. 473-21-2237.WS</w:t>
      </w:r>
    </w:p>
    <w:p w14:paraId="154B51D3"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058ECDE5" w14:textId="77777777" w:rsidR="00185CA8" w:rsidRPr="0050640A" w:rsidRDefault="00185CA8" w:rsidP="00BB7EE3">
      <w:pPr>
        <w:jc w:val="center"/>
        <w:rPr>
          <w:b/>
          <w:bCs/>
        </w:rPr>
      </w:pPr>
    </w:p>
    <w:p w14:paraId="3B7199F0" w14:textId="77777777" w:rsidR="006129C3" w:rsidRDefault="006129C3" w:rsidP="006129C3">
      <w:pPr>
        <w:pStyle w:val="Header"/>
        <w:jc w:val="center"/>
        <w:rPr>
          <w:b/>
        </w:rPr>
      </w:pPr>
      <w:r w:rsidRPr="00841C9A">
        <w:rPr>
          <w:b/>
        </w:rPr>
        <w:t xml:space="preserve">COMMISSION STAFF’S </w:t>
      </w:r>
      <w:r>
        <w:rPr>
          <w:b/>
        </w:rPr>
        <w:t xml:space="preserve">EIGHTH </w:t>
      </w:r>
      <w:r w:rsidRPr="00841C9A">
        <w:rPr>
          <w:b/>
        </w:rPr>
        <w:t>REQUEST FOR INFORMATION</w:t>
      </w:r>
    </w:p>
    <w:p w14:paraId="102B5240" w14:textId="77777777" w:rsidR="006129C3" w:rsidRDefault="006129C3" w:rsidP="006129C3">
      <w:pPr>
        <w:jc w:val="center"/>
        <w:rPr>
          <w:b/>
          <w:szCs w:val="24"/>
        </w:rPr>
      </w:pPr>
      <w:r>
        <w:rPr>
          <w:b/>
          <w:szCs w:val="24"/>
        </w:rPr>
        <w:t xml:space="preserve">TO </w:t>
      </w:r>
      <w:r>
        <w:rPr>
          <w:b/>
          <w:bCs/>
        </w:rPr>
        <w:t>TIMBERCREST PARTNERS, LLC</w:t>
      </w:r>
    </w:p>
    <w:p w14:paraId="68FF0E5B" w14:textId="77777777" w:rsidR="006129C3" w:rsidRDefault="006129C3" w:rsidP="006129C3">
      <w:pPr>
        <w:jc w:val="center"/>
        <w:rPr>
          <w:b/>
          <w:szCs w:val="24"/>
        </w:rPr>
      </w:pPr>
      <w:r>
        <w:rPr>
          <w:b/>
          <w:szCs w:val="24"/>
        </w:rPr>
        <w:t>QUESTION NOS. STAFF 8-1 THROUGH STAFF 8-14</w:t>
      </w:r>
    </w:p>
    <w:p w14:paraId="3F2A5B55" w14:textId="77777777" w:rsidR="00424361" w:rsidRDefault="00424361" w:rsidP="00424361">
      <w:pPr>
        <w:jc w:val="center"/>
        <w:rPr>
          <w:b/>
          <w:szCs w:val="24"/>
        </w:rPr>
      </w:pPr>
    </w:p>
    <w:p w14:paraId="56FE9F20" w14:textId="77777777" w:rsidR="00346A1E" w:rsidRPr="00755D3F" w:rsidRDefault="00346A1E" w:rsidP="00346A1E">
      <w:pPr>
        <w:tabs>
          <w:tab w:val="left" w:pos="7515"/>
        </w:tabs>
        <w:jc w:val="center"/>
        <w:rPr>
          <w:b/>
          <w:szCs w:val="24"/>
          <w:u w:val="single"/>
        </w:rPr>
      </w:pPr>
      <w:r w:rsidRPr="00755D3F">
        <w:rPr>
          <w:b/>
          <w:szCs w:val="24"/>
          <w:u w:val="single"/>
        </w:rPr>
        <w:t>INSTRUCTIONS</w:t>
      </w:r>
    </w:p>
    <w:p w14:paraId="012B60E7" w14:textId="77777777" w:rsidR="00346A1E" w:rsidRDefault="00346A1E" w:rsidP="00346A1E">
      <w:pPr>
        <w:tabs>
          <w:tab w:val="left" w:pos="7515"/>
        </w:tabs>
        <w:jc w:val="center"/>
      </w:pPr>
    </w:p>
    <w:p w14:paraId="78311BF6"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22.144(c)(2)</w:t>
      </w:r>
      <w:r w:rsidRPr="000B3226">
        <w:rPr>
          <w:rFonts w:eastAsia="Calibri"/>
        </w:rPr>
        <w:t xml:space="preserve">, Staff requests that answers to the requests for information be made under oath. </w:t>
      </w:r>
    </w:p>
    <w:p w14:paraId="0F0AA65B" w14:textId="77777777" w:rsidR="000B3226" w:rsidRPr="000B3226" w:rsidRDefault="000B3226" w:rsidP="000B3226">
      <w:pPr>
        <w:spacing w:after="200" w:line="276" w:lineRule="auto"/>
        <w:ind w:left="360"/>
        <w:contextualSpacing/>
        <w:rPr>
          <w:rFonts w:eastAsia="Calibri"/>
        </w:rPr>
      </w:pPr>
    </w:p>
    <w:p w14:paraId="269CA4FC"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Please copy the question immediately above the answer to each question.  State the name of the witness in this </w:t>
      </w:r>
      <w:proofErr w:type="gramStart"/>
      <w:r w:rsidRPr="000B3226">
        <w:rPr>
          <w:rFonts w:eastAsia="Calibri"/>
        </w:rPr>
        <w:t>cause</w:t>
      </w:r>
      <w:proofErr w:type="gramEnd"/>
      <w:r w:rsidRPr="000B3226">
        <w:rPr>
          <w:rFonts w:eastAsia="Calibri"/>
        </w:rPr>
        <w:t xml:space="preserve"> who will sponsor the answer to the question and can vouch for the truth of the answer.</w:t>
      </w:r>
    </w:p>
    <w:p w14:paraId="62722CAA" w14:textId="77777777" w:rsidR="001C478B" w:rsidRPr="000B3226" w:rsidRDefault="001C478B" w:rsidP="001C478B">
      <w:pPr>
        <w:overflowPunct w:val="0"/>
        <w:autoSpaceDE w:val="0"/>
        <w:autoSpaceDN w:val="0"/>
        <w:adjustRightInd w:val="0"/>
        <w:spacing w:after="200" w:line="276" w:lineRule="auto"/>
        <w:ind w:left="360"/>
        <w:contextualSpacing/>
        <w:textAlignment w:val="baseline"/>
        <w:rPr>
          <w:rFonts w:eastAsia="Calibri"/>
        </w:rPr>
      </w:pPr>
    </w:p>
    <w:p w14:paraId="51285CC9"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147C5B7F" w14:textId="77777777" w:rsidR="000B3226" w:rsidRPr="000B3226" w:rsidRDefault="000B3226" w:rsidP="000B3226">
      <w:pPr>
        <w:spacing w:after="200" w:line="276" w:lineRule="auto"/>
        <w:ind w:left="360"/>
        <w:contextualSpacing/>
        <w:rPr>
          <w:rFonts w:eastAsia="Calibri"/>
        </w:rPr>
      </w:pPr>
    </w:p>
    <w:p w14:paraId="01CECDC3" w14:textId="77777777" w:rsid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75B87546" w14:textId="77777777" w:rsidR="001C478B" w:rsidRPr="000B3226" w:rsidRDefault="001C478B" w:rsidP="001C478B">
      <w:pPr>
        <w:overflowPunct w:val="0"/>
        <w:autoSpaceDE w:val="0"/>
        <w:autoSpaceDN w:val="0"/>
        <w:adjustRightInd w:val="0"/>
        <w:spacing w:after="200" w:line="276" w:lineRule="auto"/>
        <w:contextualSpacing/>
        <w:textAlignment w:val="baseline"/>
        <w:rPr>
          <w:rFonts w:eastAsia="Calibri"/>
        </w:rPr>
      </w:pPr>
    </w:p>
    <w:p w14:paraId="4077EA8E"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536E182F" w14:textId="77777777" w:rsidR="000B3226" w:rsidRPr="000B3226" w:rsidRDefault="000B3226" w:rsidP="000B3226">
      <w:pPr>
        <w:spacing w:after="200" w:line="276" w:lineRule="auto"/>
        <w:ind w:left="360"/>
        <w:contextualSpacing/>
        <w:rPr>
          <w:rFonts w:eastAsia="Calibri"/>
        </w:rPr>
      </w:pPr>
    </w:p>
    <w:p w14:paraId="41A2B1AB"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1986CADC" w14:textId="77777777" w:rsidR="000B3226" w:rsidRPr="000B3226" w:rsidRDefault="000B3226" w:rsidP="000B3226">
      <w:pPr>
        <w:spacing w:after="200" w:line="276" w:lineRule="auto"/>
        <w:ind w:left="360"/>
        <w:contextualSpacing/>
        <w:rPr>
          <w:rFonts w:eastAsia="Calibri"/>
        </w:rPr>
      </w:pPr>
    </w:p>
    <w:p w14:paraId="63211650"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0761E457" w14:textId="77777777" w:rsidR="000B3226" w:rsidRPr="000B3226" w:rsidRDefault="000B3226" w:rsidP="000B3226">
      <w:pPr>
        <w:spacing w:after="200" w:line="276" w:lineRule="auto"/>
        <w:ind w:left="360"/>
        <w:contextualSpacing/>
        <w:rPr>
          <w:rFonts w:eastAsia="Calibri"/>
        </w:rPr>
      </w:pPr>
    </w:p>
    <w:p w14:paraId="518198F3" w14:textId="77777777" w:rsidR="000B3226" w:rsidRPr="000B3226" w:rsidRDefault="000B3226" w:rsidP="00970742">
      <w:pPr>
        <w:numPr>
          <w:ilvl w:val="0"/>
          <w:numId w:val="2"/>
        </w:numPr>
        <w:overflowPunct w:val="0"/>
        <w:autoSpaceDE w:val="0"/>
        <w:autoSpaceDN w:val="0"/>
        <w:adjustRightInd w:val="0"/>
        <w:spacing w:after="200" w:line="276" w:lineRule="auto"/>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73D576B8" w14:textId="77777777" w:rsidR="000B3226" w:rsidRPr="000B3226" w:rsidRDefault="000B3226" w:rsidP="000B3226">
      <w:pPr>
        <w:spacing w:after="200" w:line="276" w:lineRule="auto"/>
        <w:ind w:left="720"/>
        <w:contextualSpacing/>
        <w:rPr>
          <w:rFonts w:eastAsia="Calibri"/>
        </w:rPr>
      </w:pPr>
    </w:p>
    <w:p w14:paraId="5F3865E1" w14:textId="77777777" w:rsidR="00EF7135" w:rsidRDefault="00B620DD" w:rsidP="00EF7135">
      <w:pPr>
        <w:pStyle w:val="Docketnumber"/>
        <w:rPr>
          <w:sz w:val="24"/>
          <w:szCs w:val="24"/>
        </w:rPr>
      </w:pPr>
      <w:r>
        <w:br w:type="page"/>
      </w:r>
      <w:r w:rsidR="00EF7135">
        <w:rPr>
          <w:sz w:val="24"/>
          <w:szCs w:val="24"/>
        </w:rPr>
        <w:lastRenderedPageBreak/>
        <w:t>SOAH DOCKET NO. 473-21-2237.WS</w:t>
      </w:r>
    </w:p>
    <w:p w14:paraId="11A95E74" w14:textId="77777777" w:rsidR="00EF7135" w:rsidRDefault="00EF7135" w:rsidP="00EF7135">
      <w:pPr>
        <w:pStyle w:val="Docketnumber"/>
        <w:rPr>
          <w:sz w:val="24"/>
          <w:szCs w:val="24"/>
        </w:rPr>
      </w:pPr>
      <w:r>
        <w:rPr>
          <w:sz w:val="24"/>
          <w:szCs w:val="24"/>
        </w:rPr>
        <w:t xml:space="preserve">PUC </w:t>
      </w:r>
      <w:r w:rsidRPr="00264792">
        <w:rPr>
          <w:sz w:val="24"/>
          <w:szCs w:val="24"/>
        </w:rPr>
        <w:t>DOCKET NO. 5</w:t>
      </w:r>
      <w:r>
        <w:rPr>
          <w:sz w:val="24"/>
          <w:szCs w:val="24"/>
        </w:rPr>
        <w:t>0197</w:t>
      </w:r>
    </w:p>
    <w:p w14:paraId="29994954" w14:textId="77777777" w:rsidR="00D41BB2" w:rsidRDefault="00D41BB2" w:rsidP="00A07F5F">
      <w:pPr>
        <w:jc w:val="center"/>
      </w:pPr>
    </w:p>
    <w:p w14:paraId="605151FF" w14:textId="77777777" w:rsidR="006129C3" w:rsidRDefault="006129C3" w:rsidP="006129C3">
      <w:pPr>
        <w:pStyle w:val="Header"/>
        <w:jc w:val="center"/>
        <w:rPr>
          <w:b/>
        </w:rPr>
      </w:pPr>
      <w:r w:rsidRPr="00841C9A">
        <w:rPr>
          <w:b/>
        </w:rPr>
        <w:t xml:space="preserve">COMMISSION STAFF’S </w:t>
      </w:r>
      <w:r>
        <w:rPr>
          <w:b/>
        </w:rPr>
        <w:t xml:space="preserve">EIGHTH </w:t>
      </w:r>
      <w:r w:rsidRPr="00841C9A">
        <w:rPr>
          <w:b/>
        </w:rPr>
        <w:t>REQUEST FOR INFORMATION</w:t>
      </w:r>
    </w:p>
    <w:p w14:paraId="2AC38E30" w14:textId="77777777" w:rsidR="006129C3" w:rsidRDefault="006129C3" w:rsidP="006129C3">
      <w:pPr>
        <w:jc w:val="center"/>
        <w:rPr>
          <w:b/>
          <w:szCs w:val="24"/>
        </w:rPr>
      </w:pPr>
      <w:r>
        <w:rPr>
          <w:b/>
          <w:szCs w:val="24"/>
        </w:rPr>
        <w:t xml:space="preserve">TO </w:t>
      </w:r>
      <w:r>
        <w:rPr>
          <w:b/>
          <w:bCs/>
        </w:rPr>
        <w:t>TIMBERCREST PARTNERS, LLC</w:t>
      </w:r>
    </w:p>
    <w:p w14:paraId="2B328627" w14:textId="77777777" w:rsidR="006129C3" w:rsidRDefault="006129C3" w:rsidP="006129C3">
      <w:pPr>
        <w:jc w:val="center"/>
        <w:rPr>
          <w:b/>
          <w:szCs w:val="24"/>
        </w:rPr>
      </w:pPr>
      <w:r>
        <w:rPr>
          <w:b/>
          <w:szCs w:val="24"/>
        </w:rPr>
        <w:t>QUESTION NOS. STAFF 8-1 THROUGH STAFF 8-14</w:t>
      </w:r>
    </w:p>
    <w:p w14:paraId="0D248138" w14:textId="77777777" w:rsidR="00423B99" w:rsidRDefault="00423B99" w:rsidP="00423B99">
      <w:pPr>
        <w:pStyle w:val="ListParagraph"/>
        <w:jc w:val="both"/>
        <w:rPr>
          <w:szCs w:val="24"/>
        </w:rPr>
      </w:pPr>
    </w:p>
    <w:p w14:paraId="626E6075" w14:textId="77777777"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application at page 8, “Profit and Loss Functionalization of Utility Related Accounts.”  Please provide a description of the expense category 501070 Salaries – Bonus in the amount of $12,350.  Please include a copy of </w:t>
      </w:r>
      <w:proofErr w:type="spellStart"/>
      <w:r>
        <w:rPr>
          <w:szCs w:val="24"/>
        </w:rPr>
        <w:t>Timbercrest’s</w:t>
      </w:r>
      <w:proofErr w:type="spellEnd"/>
      <w:r>
        <w:rPr>
          <w:szCs w:val="24"/>
        </w:rPr>
        <w:t xml:space="preserve"> policy for paying any bonus, the basis for determining the amount of the payment, and the list of employees that received the bonus payments.</w:t>
      </w:r>
    </w:p>
    <w:p w14:paraId="3F7750CE" w14:textId="42B5E5F2" w:rsidR="006129C3" w:rsidRDefault="006129C3" w:rsidP="006129C3">
      <w:pPr>
        <w:numPr>
          <w:ilvl w:val="0"/>
          <w:numId w:val="45"/>
        </w:numPr>
        <w:spacing w:after="240"/>
        <w:ind w:left="1440" w:hanging="1440"/>
        <w:rPr>
          <w:szCs w:val="24"/>
        </w:rPr>
      </w:pPr>
      <w:r>
        <w:rPr>
          <w:szCs w:val="24"/>
        </w:rPr>
        <w:t xml:space="preserve">For any bonus payments described in Staff X-1, please provide the amount included in </w:t>
      </w:r>
      <w:proofErr w:type="spellStart"/>
      <w:r>
        <w:rPr>
          <w:szCs w:val="24"/>
        </w:rPr>
        <w:t>Timbercrest’s</w:t>
      </w:r>
      <w:proofErr w:type="spellEnd"/>
      <w:r>
        <w:rPr>
          <w:szCs w:val="24"/>
        </w:rPr>
        <w:t xml:space="preserve"> requested revenue requirement by NARUC account for water and wastewater.</w:t>
      </w:r>
    </w:p>
    <w:p w14:paraId="5F63C2AE" w14:textId="574345B0"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application at page 8, “Profit and Loss Functionalization of Utility Related Accounts.”  Please explain in detail why </w:t>
      </w:r>
      <w:proofErr w:type="spellStart"/>
      <w:r>
        <w:rPr>
          <w:szCs w:val="24"/>
        </w:rPr>
        <w:t>Timbercrest</w:t>
      </w:r>
      <w:proofErr w:type="spellEnd"/>
      <w:r>
        <w:rPr>
          <w:szCs w:val="24"/>
        </w:rPr>
        <w:t xml:space="preserve"> does not allocate its Revenue Account 40560 Property Tax Income to the utility function, yet it allocates 22.59% of Expense Account 660 Property Taxes to the regulated utility function.</w:t>
      </w:r>
    </w:p>
    <w:p w14:paraId="113070DE" w14:textId="4AD5436F"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application at page 8, “Profit and Loss Functionalization of Utility Related Accounts.”  Please explain in detail why </w:t>
      </w:r>
      <w:proofErr w:type="spellStart"/>
      <w:r>
        <w:rPr>
          <w:szCs w:val="24"/>
        </w:rPr>
        <w:t>Timbercrest</w:t>
      </w:r>
      <w:proofErr w:type="spellEnd"/>
      <w:r>
        <w:rPr>
          <w:szCs w:val="24"/>
        </w:rPr>
        <w:t xml:space="preserve"> does not allocate its Revenue Account 40570 Insurance Income to the utility function, yet it allocates 28.69% of Expense Account 580 Insurance to the regulated utility function.</w:t>
      </w:r>
    </w:p>
    <w:p w14:paraId="0A66BE75" w14:textId="7288D2A3" w:rsidR="006129C3" w:rsidRDefault="006129C3" w:rsidP="006129C3">
      <w:pPr>
        <w:numPr>
          <w:ilvl w:val="0"/>
          <w:numId w:val="45"/>
        </w:numPr>
        <w:spacing w:after="240"/>
        <w:ind w:left="1440" w:hanging="1440"/>
        <w:rPr>
          <w:szCs w:val="24"/>
        </w:rPr>
      </w:pPr>
      <w:r>
        <w:rPr>
          <w:szCs w:val="24"/>
        </w:rPr>
        <w:t xml:space="preserve">Please refer to </w:t>
      </w:r>
      <w:bookmarkStart w:id="1" w:name="_Hlk111034235"/>
      <w:proofErr w:type="spellStart"/>
      <w:r>
        <w:rPr>
          <w:szCs w:val="24"/>
        </w:rPr>
        <w:t>Timbercrest’s</w:t>
      </w:r>
      <w:bookmarkEnd w:id="1"/>
      <w:proofErr w:type="spellEnd"/>
      <w:r>
        <w:rPr>
          <w:szCs w:val="24"/>
        </w:rPr>
        <w:t xml:space="preserve"> application at page 8, “Profit and Loss Functionalization of Utility Related Accounts.”  Please explain in detail why </w:t>
      </w:r>
      <w:proofErr w:type="spellStart"/>
      <w:r>
        <w:rPr>
          <w:szCs w:val="24"/>
        </w:rPr>
        <w:t>Timbercrest</w:t>
      </w:r>
      <w:proofErr w:type="spellEnd"/>
      <w:r>
        <w:rPr>
          <w:szCs w:val="24"/>
        </w:rPr>
        <w:t xml:space="preserve"> does not allocate its revenue related to Maintenance &amp; Inspection Fees Account 40635 to the utility function, yet it allocates various percentages of Expense Account 530 Repairs and Maintenance to the regulated utility function</w:t>
      </w:r>
    </w:p>
    <w:p w14:paraId="22A53EC3" w14:textId="0605A4D7" w:rsidR="006129C3" w:rsidRDefault="006129C3" w:rsidP="006129C3">
      <w:pPr>
        <w:numPr>
          <w:ilvl w:val="0"/>
          <w:numId w:val="45"/>
        </w:numPr>
        <w:spacing w:after="240"/>
        <w:ind w:left="1440" w:hanging="1440"/>
        <w:rPr>
          <w:szCs w:val="24"/>
        </w:rPr>
      </w:pPr>
      <w:r>
        <w:rPr>
          <w:szCs w:val="24"/>
        </w:rPr>
        <w:t xml:space="preserve">Please refer to the </w:t>
      </w:r>
      <w:proofErr w:type="spellStart"/>
      <w:r w:rsidRPr="003333C9">
        <w:rPr>
          <w:szCs w:val="24"/>
        </w:rPr>
        <w:t>Timbercrest’s</w:t>
      </w:r>
      <w:proofErr w:type="spellEnd"/>
      <w:r>
        <w:rPr>
          <w:szCs w:val="24"/>
        </w:rPr>
        <w:t xml:space="preserve"> application at page 18, “Customer Class Cost of Service Study.”  Please provide documentation to support insurance expenses (umbrella, general, auto, and bond coverage) of $7,993 for water and $8087 for sewer.</w:t>
      </w:r>
    </w:p>
    <w:p w14:paraId="3865716B" w14:textId="219175B1" w:rsidR="006129C3" w:rsidRDefault="006129C3" w:rsidP="006129C3">
      <w:pPr>
        <w:numPr>
          <w:ilvl w:val="0"/>
          <w:numId w:val="45"/>
        </w:numPr>
        <w:spacing w:after="240"/>
        <w:ind w:left="1440" w:hanging="1440"/>
        <w:rPr>
          <w:szCs w:val="24"/>
        </w:rPr>
      </w:pPr>
      <w:r>
        <w:rPr>
          <w:szCs w:val="24"/>
        </w:rPr>
        <w:t xml:space="preserve">Please refer to </w:t>
      </w:r>
      <w:proofErr w:type="spellStart"/>
      <w:r w:rsidRPr="003333C9">
        <w:rPr>
          <w:szCs w:val="24"/>
        </w:rPr>
        <w:t>Timbercrest’s</w:t>
      </w:r>
      <w:proofErr w:type="spellEnd"/>
      <w:r>
        <w:rPr>
          <w:szCs w:val="24"/>
        </w:rPr>
        <w:t xml:space="preserve"> application at page 18, “Customer Class Cost of Service Study.”  Please provide documentation to support professional services expenses (legal and consulting) of $2,469 for water and $2,461 for sewer.</w:t>
      </w:r>
    </w:p>
    <w:p w14:paraId="26BCE0A7" w14:textId="645CD9DF" w:rsidR="006129C3" w:rsidRDefault="006129C3" w:rsidP="006129C3">
      <w:pPr>
        <w:numPr>
          <w:ilvl w:val="0"/>
          <w:numId w:val="45"/>
        </w:numPr>
        <w:spacing w:after="240"/>
        <w:ind w:left="1440" w:hanging="1440"/>
        <w:rPr>
          <w:szCs w:val="24"/>
        </w:rPr>
      </w:pPr>
      <w:r>
        <w:rPr>
          <w:szCs w:val="24"/>
        </w:rPr>
        <w:lastRenderedPageBreak/>
        <w:t xml:space="preserve">Please refer to </w:t>
      </w:r>
      <w:proofErr w:type="spellStart"/>
      <w:r w:rsidRPr="003333C9">
        <w:rPr>
          <w:szCs w:val="24"/>
        </w:rPr>
        <w:t>Timbercrest’s</w:t>
      </w:r>
      <w:proofErr w:type="spellEnd"/>
      <w:r w:rsidRPr="003333C9">
        <w:rPr>
          <w:szCs w:val="24"/>
        </w:rPr>
        <w:t xml:space="preserve"> </w:t>
      </w:r>
      <w:r>
        <w:rPr>
          <w:szCs w:val="24"/>
        </w:rPr>
        <w:t>application at page 18, “Customer Class Cost of Service Study.”  Please provide documentation to support accounting expenses of $2,196 for water and $2,189 for sewer.</w:t>
      </w:r>
    </w:p>
    <w:p w14:paraId="370324C9" w14:textId="591F204B" w:rsidR="006129C3" w:rsidRDefault="006129C3" w:rsidP="006129C3">
      <w:pPr>
        <w:numPr>
          <w:ilvl w:val="0"/>
          <w:numId w:val="45"/>
        </w:numPr>
        <w:spacing w:after="240"/>
        <w:ind w:left="1440" w:hanging="1440"/>
        <w:rPr>
          <w:szCs w:val="24"/>
        </w:rPr>
      </w:pPr>
      <w:r w:rsidRPr="00835B77">
        <w:rPr>
          <w:szCs w:val="24"/>
        </w:rPr>
        <w:t xml:space="preserve">Please provide documentation </w:t>
      </w:r>
      <w:r>
        <w:rPr>
          <w:szCs w:val="24"/>
        </w:rPr>
        <w:t>supporting</w:t>
      </w:r>
      <w:r w:rsidRPr="00835B77">
        <w:rPr>
          <w:szCs w:val="24"/>
        </w:rPr>
        <w:t xml:space="preserve"> </w:t>
      </w:r>
      <w:r>
        <w:rPr>
          <w:szCs w:val="24"/>
        </w:rPr>
        <w:t xml:space="preserve">the </w:t>
      </w:r>
      <w:r w:rsidRPr="00835B77">
        <w:rPr>
          <w:szCs w:val="24"/>
        </w:rPr>
        <w:t xml:space="preserve">current </w:t>
      </w:r>
      <w:proofErr w:type="spellStart"/>
      <w:r w:rsidRPr="00835B77">
        <w:rPr>
          <w:szCs w:val="24"/>
        </w:rPr>
        <w:t>pumpage</w:t>
      </w:r>
      <w:proofErr w:type="spellEnd"/>
      <w:r w:rsidRPr="00835B77">
        <w:rPr>
          <w:szCs w:val="24"/>
        </w:rPr>
        <w:t xml:space="preserve"> fee from North Harris County Regional Water Authority.</w:t>
      </w:r>
    </w:p>
    <w:p w14:paraId="0EA6FCC1" w14:textId="1A26C6BF"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response to Staff RFI 3-5 at bates page 47.  As it pertains to </w:t>
      </w:r>
      <w:proofErr w:type="spellStart"/>
      <w:r>
        <w:rPr>
          <w:szCs w:val="24"/>
        </w:rPr>
        <w:t>Timbercrest</w:t>
      </w:r>
      <w:proofErr w:type="spellEnd"/>
      <w:r>
        <w:rPr>
          <w:szCs w:val="24"/>
        </w:rPr>
        <w:t xml:space="preserve"> Partners, LLC’s requested revenue requirement, please explain the reasonableness and necessity of the Nevada Secretary of State fee paid for Kuykendahl LLC.</w:t>
      </w:r>
    </w:p>
    <w:p w14:paraId="373B2166" w14:textId="5CA35DA2"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response to Staff RFI 3-5 at bates page 48.  As it pertains to </w:t>
      </w:r>
      <w:proofErr w:type="spellStart"/>
      <w:r>
        <w:rPr>
          <w:szCs w:val="24"/>
        </w:rPr>
        <w:t>Timbercrest</w:t>
      </w:r>
      <w:proofErr w:type="spellEnd"/>
      <w:r>
        <w:rPr>
          <w:szCs w:val="24"/>
        </w:rPr>
        <w:t xml:space="preserve"> Partners, LLC’s requested revenue requirement, please explain the reasonableness and necessity of the Nevada Secretary of State fee paid for </w:t>
      </w:r>
      <w:proofErr w:type="spellStart"/>
      <w:r>
        <w:rPr>
          <w:szCs w:val="24"/>
        </w:rPr>
        <w:t>Timbercrest</w:t>
      </w:r>
      <w:proofErr w:type="spellEnd"/>
      <w:r>
        <w:rPr>
          <w:szCs w:val="24"/>
        </w:rPr>
        <w:t xml:space="preserve"> Limited Partnership.</w:t>
      </w:r>
    </w:p>
    <w:p w14:paraId="727D231D" w14:textId="024BFE4D"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response to Staff RFI 3-5 at bates page 50.  As it pertains to </w:t>
      </w:r>
      <w:proofErr w:type="spellStart"/>
      <w:r>
        <w:rPr>
          <w:szCs w:val="24"/>
        </w:rPr>
        <w:t>Timbercrest</w:t>
      </w:r>
      <w:proofErr w:type="spellEnd"/>
      <w:r>
        <w:rPr>
          <w:szCs w:val="24"/>
        </w:rPr>
        <w:t xml:space="preserve"> Partners, LLC’s requested revenue requirement, please explain the reasonableness and necessity of the Delaware Division of Corporations State fee paid for Augusta Woods, LLC.</w:t>
      </w:r>
    </w:p>
    <w:p w14:paraId="45B9004D" w14:textId="38677969" w:rsid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response to Staff RFI 3-5 at bates pages 62.  As it pertains to </w:t>
      </w:r>
      <w:proofErr w:type="spellStart"/>
      <w:r>
        <w:rPr>
          <w:szCs w:val="24"/>
        </w:rPr>
        <w:t>Timbercrest</w:t>
      </w:r>
      <w:proofErr w:type="spellEnd"/>
      <w:r>
        <w:rPr>
          <w:szCs w:val="24"/>
        </w:rPr>
        <w:t xml:space="preserve"> Partners, LLC’s requested revenue requirement, please explain the reasonableness and necessity of the Manufactured Housing Institute fee paid for Harmony Communities.</w:t>
      </w:r>
    </w:p>
    <w:p w14:paraId="26FB7074" w14:textId="74A975C7" w:rsidR="005D5B31" w:rsidRPr="006129C3" w:rsidRDefault="006129C3" w:rsidP="006129C3">
      <w:pPr>
        <w:numPr>
          <w:ilvl w:val="0"/>
          <w:numId w:val="45"/>
        </w:numPr>
        <w:spacing w:after="240"/>
        <w:ind w:left="1440" w:hanging="1440"/>
        <w:rPr>
          <w:szCs w:val="24"/>
        </w:rPr>
      </w:pPr>
      <w:r>
        <w:rPr>
          <w:szCs w:val="24"/>
        </w:rPr>
        <w:t xml:space="preserve">Please refer to </w:t>
      </w:r>
      <w:proofErr w:type="spellStart"/>
      <w:r>
        <w:rPr>
          <w:szCs w:val="24"/>
        </w:rPr>
        <w:t>Timbercrest’s</w:t>
      </w:r>
      <w:proofErr w:type="spellEnd"/>
      <w:r>
        <w:rPr>
          <w:szCs w:val="24"/>
        </w:rPr>
        <w:t xml:space="preserve"> response to Staff RFI 3-5 at bates pages 63.  As it pertains to </w:t>
      </w:r>
      <w:proofErr w:type="spellStart"/>
      <w:r>
        <w:rPr>
          <w:szCs w:val="24"/>
        </w:rPr>
        <w:t>Timbercrest</w:t>
      </w:r>
      <w:proofErr w:type="spellEnd"/>
      <w:r>
        <w:rPr>
          <w:szCs w:val="24"/>
        </w:rPr>
        <w:t xml:space="preserve"> Partners, LLC’s requested revenue requirement, please explain the reasonableness and necessity of the Texas Manufactured Housing Association fee paid for Harmony-</w:t>
      </w:r>
      <w:proofErr w:type="spellStart"/>
      <w:r>
        <w:rPr>
          <w:szCs w:val="24"/>
        </w:rPr>
        <w:t>Timbercrest</w:t>
      </w:r>
      <w:proofErr w:type="spellEnd"/>
      <w:r>
        <w:rPr>
          <w:szCs w:val="24"/>
        </w:rPr>
        <w:t xml:space="preserve"> Village.</w:t>
      </w:r>
    </w:p>
    <w:sectPr w:rsidR="005D5B31" w:rsidRPr="006129C3" w:rsidSect="00346A1E">
      <w:headerReference w:type="default" r:id="rId8"/>
      <w:footerReference w:type="even"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88834" w14:textId="77777777" w:rsidR="002A0F5F" w:rsidRDefault="002A0F5F">
      <w:r>
        <w:separator/>
      </w:r>
    </w:p>
  </w:endnote>
  <w:endnote w:type="continuationSeparator" w:id="0">
    <w:p w14:paraId="104771FC" w14:textId="77777777" w:rsidR="002A0F5F" w:rsidRDefault="002A0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33497" w14:textId="77777777" w:rsidR="00893C00" w:rsidRDefault="00893C00"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53554E1" w14:textId="77777777" w:rsidR="00893C00" w:rsidRDefault="00893C00"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4A6FD" w14:textId="77777777" w:rsidR="002A0F5F" w:rsidRDefault="002A0F5F">
      <w:r>
        <w:separator/>
      </w:r>
    </w:p>
  </w:footnote>
  <w:footnote w:type="continuationSeparator" w:id="0">
    <w:p w14:paraId="51B761F7" w14:textId="77777777" w:rsidR="002A0F5F" w:rsidRDefault="002A0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8DB8C" w14:textId="77777777" w:rsidR="00EF7135" w:rsidRPr="006C4419" w:rsidRDefault="00EF7135" w:rsidP="006C4419">
    <w:pPr>
      <w:pStyle w:val="Footer"/>
      <w:framePr w:wrap="around" w:vAnchor="text" w:hAnchor="page" w:x="10105" w:y="-131"/>
      <w:jc w:val="right"/>
      <w:rPr>
        <w:rStyle w:val="PageNumber"/>
        <w:sz w:val="20"/>
      </w:rPr>
    </w:pPr>
    <w:r w:rsidRPr="006C4419">
      <w:rPr>
        <w:sz w:val="20"/>
      </w:rPr>
      <w:t xml:space="preserve">Page </w:t>
    </w:r>
    <w:r w:rsidRPr="006C4419">
      <w:rPr>
        <w:sz w:val="20"/>
      </w:rPr>
      <w:fldChar w:fldCharType="begin"/>
    </w:r>
    <w:r w:rsidRPr="006C4419">
      <w:rPr>
        <w:sz w:val="20"/>
      </w:rPr>
      <w:instrText xml:space="preserve"> PAGE </w:instrText>
    </w:r>
    <w:r w:rsidRPr="006C4419">
      <w:rPr>
        <w:sz w:val="20"/>
      </w:rPr>
      <w:fldChar w:fldCharType="separate"/>
    </w:r>
    <w:r w:rsidRPr="006C4419">
      <w:rPr>
        <w:sz w:val="20"/>
      </w:rPr>
      <w:t>2</w:t>
    </w:r>
    <w:r w:rsidRPr="006C4419">
      <w:rPr>
        <w:noProof/>
        <w:sz w:val="20"/>
      </w:rPr>
      <w:fldChar w:fldCharType="end"/>
    </w:r>
    <w:r w:rsidRPr="006C4419">
      <w:rPr>
        <w:sz w:val="20"/>
      </w:rPr>
      <w:t xml:space="preserve"> of </w:t>
    </w:r>
    <w:r w:rsidRPr="006C4419">
      <w:rPr>
        <w:sz w:val="20"/>
      </w:rPr>
      <w:fldChar w:fldCharType="begin"/>
    </w:r>
    <w:r w:rsidRPr="006C4419">
      <w:rPr>
        <w:sz w:val="20"/>
      </w:rPr>
      <w:instrText xml:space="preserve"> NUMPAGES </w:instrText>
    </w:r>
    <w:r w:rsidRPr="006C4419">
      <w:rPr>
        <w:sz w:val="20"/>
      </w:rPr>
      <w:fldChar w:fldCharType="separate"/>
    </w:r>
    <w:r w:rsidRPr="006C4419">
      <w:rPr>
        <w:sz w:val="20"/>
      </w:rPr>
      <w:t>7</w:t>
    </w:r>
    <w:r w:rsidRPr="006C4419">
      <w:rPr>
        <w:noProof/>
        <w:sz w:val="20"/>
      </w:rPr>
      <w:fldChar w:fldCharType="end"/>
    </w:r>
  </w:p>
  <w:p w14:paraId="6BDB4BA5" w14:textId="77777777" w:rsidR="00EF7135" w:rsidRDefault="00EF7135" w:rsidP="006C4419">
    <w:pPr>
      <w:pStyle w:val="Header"/>
      <w:tabs>
        <w:tab w:val="clear" w:pos="4680"/>
        <w:tab w:val="clear" w:pos="9360"/>
      </w:tabs>
      <w:ind w:right="-540"/>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9C8705A"/>
    <w:lvl w:ilvl="0">
      <w:start w:val="1"/>
      <w:numFmt w:val="bullet"/>
      <w:pStyle w:val="ListBullet"/>
      <w:lvlText w:val=""/>
      <w:lvlJc w:val="left"/>
      <w:pPr>
        <w:tabs>
          <w:tab w:val="num" w:pos="1440"/>
        </w:tabs>
        <w:ind w:left="1440" w:hanging="360"/>
      </w:pPr>
      <w:rPr>
        <w:rFonts w:ascii="Symbol" w:hAnsi="Symbol" w:hint="default"/>
      </w:rPr>
    </w:lvl>
  </w:abstractNum>
  <w:abstractNum w:abstractNumId="1" w15:restartNumberingAfterBreak="0">
    <w:nsid w:val="015D0B90"/>
    <w:multiLevelType w:val="hybridMultilevel"/>
    <w:tmpl w:val="71CE601C"/>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51D99"/>
    <w:multiLevelType w:val="hybridMultilevel"/>
    <w:tmpl w:val="7308619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B343EE"/>
    <w:multiLevelType w:val="hybridMultilevel"/>
    <w:tmpl w:val="977A8AA0"/>
    <w:lvl w:ilvl="0" w:tplc="9AE2395C">
      <w:start w:val="1"/>
      <w:numFmt w:val="decimal"/>
      <w:lvlText w:val="%1-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BD36DA"/>
    <w:multiLevelType w:val="hybridMultilevel"/>
    <w:tmpl w:val="D890A272"/>
    <w:lvl w:ilvl="0" w:tplc="EEE44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9F5186"/>
    <w:multiLevelType w:val="hybridMultilevel"/>
    <w:tmpl w:val="B238997C"/>
    <w:lvl w:ilvl="0" w:tplc="ACF6E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C31388"/>
    <w:multiLevelType w:val="hybridMultilevel"/>
    <w:tmpl w:val="FDF8B95E"/>
    <w:lvl w:ilvl="0" w:tplc="72E6797C">
      <w:start w:val="1"/>
      <w:numFmt w:val="decimal"/>
      <w:lvlText w:val="Staff 5-%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80BB0"/>
    <w:multiLevelType w:val="hybridMultilevel"/>
    <w:tmpl w:val="19065A30"/>
    <w:lvl w:ilvl="0" w:tplc="862A9FB0">
      <w:start w:val="1"/>
      <w:numFmt w:val="decimal"/>
      <w:lvlText w:val="%1."/>
      <w:lvlJc w:val="left"/>
      <w:pPr>
        <w:ind w:left="720" w:hanging="360"/>
      </w:pPr>
      <w:rPr>
        <w:rFonts w:hint="default"/>
        <w:i w:val="0"/>
        <w:sz w:val="24"/>
        <w:szCs w:val="24"/>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B7663"/>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15:restartNumberingAfterBreak="0">
    <w:nsid w:val="16DB059A"/>
    <w:multiLevelType w:val="hybridMultilevel"/>
    <w:tmpl w:val="CF128DAC"/>
    <w:lvl w:ilvl="0" w:tplc="944ED8CE">
      <w:start w:val="1"/>
      <w:numFmt w:val="decimal"/>
      <w:lvlText w:val="%1)"/>
      <w:lvlJc w:val="left"/>
      <w:pPr>
        <w:ind w:left="2880" w:hanging="360"/>
      </w:pPr>
      <w:rPr>
        <w:rFonts w:ascii="Times New Roman" w:eastAsia="Calibri" w:hAnsi="Times New Roman" w:cs="Times New Roman"/>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1C047011"/>
    <w:multiLevelType w:val="hybridMultilevel"/>
    <w:tmpl w:val="619CFC44"/>
    <w:lvl w:ilvl="0" w:tplc="7DDCCD80">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E0F66BD"/>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E4023A8"/>
    <w:multiLevelType w:val="hybridMultilevel"/>
    <w:tmpl w:val="E9DAE9DA"/>
    <w:lvl w:ilvl="0" w:tplc="450A15CA">
      <w:start w:val="1"/>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C1BB1"/>
    <w:multiLevelType w:val="hybridMultilevel"/>
    <w:tmpl w:val="E59C3B0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26ED08AB"/>
    <w:multiLevelType w:val="hybridMultilevel"/>
    <w:tmpl w:val="7C7647EA"/>
    <w:lvl w:ilvl="0" w:tplc="04090017">
      <w:start w:val="1"/>
      <w:numFmt w:val="lowerLetter"/>
      <w:lvlText w:val="%1)"/>
      <w:lvlJc w:val="left"/>
      <w:pPr>
        <w:ind w:left="2205" w:hanging="360"/>
      </w:pPr>
    </w:lvl>
    <w:lvl w:ilvl="1" w:tplc="04090019" w:tentative="1">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15" w15:restartNumberingAfterBreak="0">
    <w:nsid w:val="273E34F2"/>
    <w:multiLevelType w:val="hybridMultilevel"/>
    <w:tmpl w:val="11D0BD6C"/>
    <w:lvl w:ilvl="0" w:tplc="708C1FFC">
      <w:start w:val="1"/>
      <w:numFmt w:val="lowerLetter"/>
      <w:lvlText w:val="%1)"/>
      <w:lvlJc w:val="left"/>
      <w:pPr>
        <w:ind w:left="2520" w:hanging="360"/>
      </w:pPr>
      <w:rPr>
        <w:rFonts w:ascii="Times New Roman" w:eastAsia="Calibri" w:hAnsi="Times New Roman" w:cs="Times New Roman"/>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15:restartNumberingAfterBreak="0">
    <w:nsid w:val="3597315A"/>
    <w:multiLevelType w:val="hybridMultilevel"/>
    <w:tmpl w:val="0450BC86"/>
    <w:lvl w:ilvl="0" w:tplc="A692A892">
      <w:start w:val="2"/>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563B45"/>
    <w:multiLevelType w:val="hybridMultilevel"/>
    <w:tmpl w:val="28F47C06"/>
    <w:lvl w:ilvl="0" w:tplc="F4B0C5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9302DB7"/>
    <w:multiLevelType w:val="hybridMultilevel"/>
    <w:tmpl w:val="9E1AF3B6"/>
    <w:lvl w:ilvl="0" w:tplc="7F08DB4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9" w15:restartNumberingAfterBreak="0">
    <w:nsid w:val="3AA222BE"/>
    <w:multiLevelType w:val="hybridMultilevel"/>
    <w:tmpl w:val="34923598"/>
    <w:lvl w:ilvl="0" w:tplc="B7A84E6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4D58D0"/>
    <w:multiLevelType w:val="hybridMultilevel"/>
    <w:tmpl w:val="97900E16"/>
    <w:lvl w:ilvl="0" w:tplc="FE8A87F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E592CD1"/>
    <w:multiLevelType w:val="hybridMultilevel"/>
    <w:tmpl w:val="06543794"/>
    <w:lvl w:ilvl="0" w:tplc="E2AC7CCC">
      <w:start w:val="1"/>
      <w:numFmt w:val="decimal"/>
      <w:lvlText w:val="Staff 6-%1"/>
      <w:lvlJc w:val="left"/>
      <w:pPr>
        <w:ind w:left="810" w:hanging="360"/>
      </w:pPr>
      <w:rPr>
        <w:rFonts w:hint="default"/>
        <w:b/>
        <w:i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15:restartNumberingAfterBreak="0">
    <w:nsid w:val="3F491ECE"/>
    <w:multiLevelType w:val="hybridMultilevel"/>
    <w:tmpl w:val="F282F21C"/>
    <w:lvl w:ilvl="0" w:tplc="2E1AE0C6">
      <w:start w:val="1"/>
      <w:numFmt w:val="decimal"/>
      <w:lvlText w:val="Staff 8-%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B5213"/>
    <w:multiLevelType w:val="hybridMultilevel"/>
    <w:tmpl w:val="682A944C"/>
    <w:lvl w:ilvl="0" w:tplc="A692A892">
      <w:start w:val="2"/>
      <w:numFmt w:val="decimal"/>
      <w:lvlText w:val="Staff 7-%1"/>
      <w:lvlJc w:val="left"/>
      <w:pPr>
        <w:ind w:left="81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CE01CA"/>
    <w:multiLevelType w:val="hybridMultilevel"/>
    <w:tmpl w:val="BABEC2D0"/>
    <w:lvl w:ilvl="0" w:tplc="E2AC7CCC">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2334291"/>
    <w:multiLevelType w:val="hybridMultilevel"/>
    <w:tmpl w:val="51023A92"/>
    <w:lvl w:ilvl="0" w:tplc="1CCAE15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2EB3F92"/>
    <w:multiLevelType w:val="hybridMultilevel"/>
    <w:tmpl w:val="9878B0C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246CD3"/>
    <w:multiLevelType w:val="hybridMultilevel"/>
    <w:tmpl w:val="66DA0EF8"/>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42243B"/>
    <w:multiLevelType w:val="hybridMultilevel"/>
    <w:tmpl w:val="596E609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0" w15:restartNumberingAfterBreak="0">
    <w:nsid w:val="628256D2"/>
    <w:multiLevelType w:val="hybridMultilevel"/>
    <w:tmpl w:val="8CC877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82A6D19"/>
    <w:multiLevelType w:val="hybridMultilevel"/>
    <w:tmpl w:val="5CEAF9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405A17"/>
    <w:multiLevelType w:val="hybridMultilevel"/>
    <w:tmpl w:val="EA64A0E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B8D4B45"/>
    <w:multiLevelType w:val="hybridMultilevel"/>
    <w:tmpl w:val="DCAAE6E6"/>
    <w:lvl w:ilvl="0" w:tplc="72E6797C">
      <w:start w:val="1"/>
      <w:numFmt w:val="decimal"/>
      <w:lvlText w:val="Staff 5-%1"/>
      <w:lvlJc w:val="left"/>
      <w:pPr>
        <w:ind w:left="720" w:hanging="360"/>
      </w:pPr>
      <w:rPr>
        <w:rFonts w:ascii="Times New Roman" w:hAnsi="Times New Roman" w:hint="default"/>
        <w:b/>
        <w:bCs/>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E30109"/>
    <w:multiLevelType w:val="hybridMultilevel"/>
    <w:tmpl w:val="5BDC67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7B6C07"/>
    <w:multiLevelType w:val="hybridMultilevel"/>
    <w:tmpl w:val="880EE87C"/>
    <w:lvl w:ilvl="0" w:tplc="D4DECE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71C858D7"/>
    <w:multiLevelType w:val="hybridMultilevel"/>
    <w:tmpl w:val="052CC0F0"/>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F4688C"/>
    <w:multiLevelType w:val="hybridMultilevel"/>
    <w:tmpl w:val="98C0A140"/>
    <w:lvl w:ilvl="0" w:tplc="89724C5A">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2811455"/>
    <w:multiLevelType w:val="hybridMultilevel"/>
    <w:tmpl w:val="A9468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33C06C4"/>
    <w:multiLevelType w:val="hybridMultilevel"/>
    <w:tmpl w:val="28F47C06"/>
    <w:lvl w:ilvl="0" w:tplc="F4B0C5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0"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41" w15:restartNumberingAfterBreak="0">
    <w:nsid w:val="736B1340"/>
    <w:multiLevelType w:val="hybridMultilevel"/>
    <w:tmpl w:val="724C50C8"/>
    <w:lvl w:ilvl="0" w:tplc="ACF6E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15F0D"/>
    <w:multiLevelType w:val="hybridMultilevel"/>
    <w:tmpl w:val="91F4A654"/>
    <w:lvl w:ilvl="0" w:tplc="A692A892">
      <w:start w:val="2"/>
      <w:numFmt w:val="decimal"/>
      <w:lvlText w:val="Staff 7-%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71239FB"/>
    <w:multiLevelType w:val="hybridMultilevel"/>
    <w:tmpl w:val="251CFBBC"/>
    <w:lvl w:ilvl="0" w:tplc="955464F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D804FC"/>
    <w:multiLevelType w:val="hybridMultilevel"/>
    <w:tmpl w:val="BA284532"/>
    <w:lvl w:ilvl="0" w:tplc="725A858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40"/>
  </w:num>
  <w:num w:numId="3">
    <w:abstractNumId w:val="0"/>
  </w:num>
  <w:num w:numId="4">
    <w:abstractNumId w:val="7"/>
  </w:num>
  <w:num w:numId="5">
    <w:abstractNumId w:val="14"/>
  </w:num>
  <w:num w:numId="6">
    <w:abstractNumId w:val="34"/>
  </w:num>
  <w:num w:numId="7">
    <w:abstractNumId w:val="2"/>
  </w:num>
  <w:num w:numId="8">
    <w:abstractNumId w:val="31"/>
  </w:num>
  <w:num w:numId="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2"/>
  </w:num>
  <w:num w:numId="12">
    <w:abstractNumId w:val="38"/>
  </w:num>
  <w:num w:numId="13">
    <w:abstractNumId w:val="18"/>
  </w:num>
  <w:num w:numId="14">
    <w:abstractNumId w:val="15"/>
  </w:num>
  <w:num w:numId="15">
    <w:abstractNumId w:val="26"/>
  </w:num>
  <w:num w:numId="16">
    <w:abstractNumId w:val="9"/>
  </w:num>
  <w:num w:numId="17">
    <w:abstractNumId w:val="4"/>
  </w:num>
  <w:num w:numId="18">
    <w:abstractNumId w:val="19"/>
  </w:num>
  <w:num w:numId="19">
    <w:abstractNumId w:val="43"/>
  </w:num>
  <w:num w:numId="20">
    <w:abstractNumId w:val="44"/>
  </w:num>
  <w:num w:numId="21">
    <w:abstractNumId w:val="41"/>
  </w:num>
  <w:num w:numId="22">
    <w:abstractNumId w:val="5"/>
  </w:num>
  <w:num w:numId="23">
    <w:abstractNumId w:val="13"/>
  </w:num>
  <w:num w:numId="24">
    <w:abstractNumId w:val="29"/>
  </w:num>
  <w:num w:numId="25">
    <w:abstractNumId w:val="27"/>
  </w:num>
  <w:num w:numId="26">
    <w:abstractNumId w:val="11"/>
  </w:num>
  <w:num w:numId="27">
    <w:abstractNumId w:val="8"/>
  </w:num>
  <w:num w:numId="28">
    <w:abstractNumId w:val="20"/>
  </w:num>
  <w:num w:numId="29">
    <w:abstractNumId w:val="39"/>
  </w:num>
  <w:num w:numId="30">
    <w:abstractNumId w:val="33"/>
  </w:num>
  <w:num w:numId="31">
    <w:abstractNumId w:val="37"/>
  </w:num>
  <w:num w:numId="32">
    <w:abstractNumId w:val="17"/>
  </w:num>
  <w:num w:numId="33">
    <w:abstractNumId w:val="35"/>
  </w:num>
  <w:num w:numId="34">
    <w:abstractNumId w:val="10"/>
  </w:num>
  <w:num w:numId="35">
    <w:abstractNumId w:val="6"/>
  </w:num>
  <w:num w:numId="36">
    <w:abstractNumId w:val="24"/>
  </w:num>
  <w:num w:numId="37">
    <w:abstractNumId w:val="21"/>
  </w:num>
  <w:num w:numId="38">
    <w:abstractNumId w:val="16"/>
  </w:num>
  <w:num w:numId="39">
    <w:abstractNumId w:val="23"/>
  </w:num>
  <w:num w:numId="40">
    <w:abstractNumId w:val="12"/>
  </w:num>
  <w:num w:numId="41">
    <w:abstractNumId w:val="1"/>
  </w:num>
  <w:num w:numId="42">
    <w:abstractNumId w:val="28"/>
  </w:num>
  <w:num w:numId="43">
    <w:abstractNumId w:val="42"/>
  </w:num>
  <w:num w:numId="44">
    <w:abstractNumId w:val="36"/>
  </w:num>
  <w:num w:numId="45">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05E7"/>
    <w:rsid w:val="0000107F"/>
    <w:rsid w:val="00002EFC"/>
    <w:rsid w:val="000038EE"/>
    <w:rsid w:val="00003AC2"/>
    <w:rsid w:val="00003FE4"/>
    <w:rsid w:val="00005B6C"/>
    <w:rsid w:val="00006869"/>
    <w:rsid w:val="00010CAF"/>
    <w:rsid w:val="000134BB"/>
    <w:rsid w:val="00015160"/>
    <w:rsid w:val="000233F8"/>
    <w:rsid w:val="00027081"/>
    <w:rsid w:val="00027A2C"/>
    <w:rsid w:val="000315EE"/>
    <w:rsid w:val="000339FE"/>
    <w:rsid w:val="00034BB1"/>
    <w:rsid w:val="00036C31"/>
    <w:rsid w:val="0004538B"/>
    <w:rsid w:val="000471DC"/>
    <w:rsid w:val="00050EC3"/>
    <w:rsid w:val="000552CF"/>
    <w:rsid w:val="0005581B"/>
    <w:rsid w:val="000618E6"/>
    <w:rsid w:val="000621BB"/>
    <w:rsid w:val="0006369C"/>
    <w:rsid w:val="000638C4"/>
    <w:rsid w:val="00065A3A"/>
    <w:rsid w:val="0006677D"/>
    <w:rsid w:val="000705D5"/>
    <w:rsid w:val="00073EFE"/>
    <w:rsid w:val="00074A52"/>
    <w:rsid w:val="0007629E"/>
    <w:rsid w:val="000767DB"/>
    <w:rsid w:val="000814DA"/>
    <w:rsid w:val="000857EC"/>
    <w:rsid w:val="00092B02"/>
    <w:rsid w:val="0009361B"/>
    <w:rsid w:val="0009426E"/>
    <w:rsid w:val="00094D6D"/>
    <w:rsid w:val="000972FD"/>
    <w:rsid w:val="000A0AEB"/>
    <w:rsid w:val="000A66D1"/>
    <w:rsid w:val="000B10C9"/>
    <w:rsid w:val="000B163B"/>
    <w:rsid w:val="000B1812"/>
    <w:rsid w:val="000B3226"/>
    <w:rsid w:val="000B524E"/>
    <w:rsid w:val="000B5284"/>
    <w:rsid w:val="000C23AE"/>
    <w:rsid w:val="000C4031"/>
    <w:rsid w:val="000C6AF9"/>
    <w:rsid w:val="000C749D"/>
    <w:rsid w:val="000D042D"/>
    <w:rsid w:val="000D20CB"/>
    <w:rsid w:val="000D3CDD"/>
    <w:rsid w:val="000D5F63"/>
    <w:rsid w:val="000D696A"/>
    <w:rsid w:val="000D74E9"/>
    <w:rsid w:val="000E15A7"/>
    <w:rsid w:val="000E26FE"/>
    <w:rsid w:val="000E6961"/>
    <w:rsid w:val="000F1B5D"/>
    <w:rsid w:val="000F1F40"/>
    <w:rsid w:val="000F6BEB"/>
    <w:rsid w:val="000F7F9C"/>
    <w:rsid w:val="00101E9A"/>
    <w:rsid w:val="00104BD4"/>
    <w:rsid w:val="001111CA"/>
    <w:rsid w:val="00113A23"/>
    <w:rsid w:val="00116548"/>
    <w:rsid w:val="001171A2"/>
    <w:rsid w:val="00117ED8"/>
    <w:rsid w:val="00122C66"/>
    <w:rsid w:val="00127224"/>
    <w:rsid w:val="00127BEE"/>
    <w:rsid w:val="001302FD"/>
    <w:rsid w:val="00132C88"/>
    <w:rsid w:val="001347B7"/>
    <w:rsid w:val="00135464"/>
    <w:rsid w:val="001370E3"/>
    <w:rsid w:val="00137DD5"/>
    <w:rsid w:val="00143BAC"/>
    <w:rsid w:val="00143DBB"/>
    <w:rsid w:val="00144E84"/>
    <w:rsid w:val="001455E9"/>
    <w:rsid w:val="00147053"/>
    <w:rsid w:val="00151409"/>
    <w:rsid w:val="00152E43"/>
    <w:rsid w:val="0015465A"/>
    <w:rsid w:val="00154F78"/>
    <w:rsid w:val="00162210"/>
    <w:rsid w:val="001632FA"/>
    <w:rsid w:val="00164113"/>
    <w:rsid w:val="00166EF5"/>
    <w:rsid w:val="0016707F"/>
    <w:rsid w:val="00167865"/>
    <w:rsid w:val="00167B9A"/>
    <w:rsid w:val="00170C23"/>
    <w:rsid w:val="001711C0"/>
    <w:rsid w:val="00171A77"/>
    <w:rsid w:val="0017204A"/>
    <w:rsid w:val="00172793"/>
    <w:rsid w:val="001750B5"/>
    <w:rsid w:val="00175B71"/>
    <w:rsid w:val="00175E2D"/>
    <w:rsid w:val="00176D68"/>
    <w:rsid w:val="00185CA8"/>
    <w:rsid w:val="00190A3F"/>
    <w:rsid w:val="00190BC4"/>
    <w:rsid w:val="00194337"/>
    <w:rsid w:val="00197531"/>
    <w:rsid w:val="001A12AF"/>
    <w:rsid w:val="001A2D16"/>
    <w:rsid w:val="001A357D"/>
    <w:rsid w:val="001A387A"/>
    <w:rsid w:val="001A7DBE"/>
    <w:rsid w:val="001B0D9A"/>
    <w:rsid w:val="001B2337"/>
    <w:rsid w:val="001B3DC3"/>
    <w:rsid w:val="001B5736"/>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58F8"/>
    <w:rsid w:val="001D6A60"/>
    <w:rsid w:val="001E0547"/>
    <w:rsid w:val="001E0772"/>
    <w:rsid w:val="001E1E75"/>
    <w:rsid w:val="001E3F4B"/>
    <w:rsid w:val="001E55D1"/>
    <w:rsid w:val="001F5FDD"/>
    <w:rsid w:val="00201516"/>
    <w:rsid w:val="0020243D"/>
    <w:rsid w:val="00202D52"/>
    <w:rsid w:val="0020415E"/>
    <w:rsid w:val="0020473E"/>
    <w:rsid w:val="00206320"/>
    <w:rsid w:val="002069D8"/>
    <w:rsid w:val="0021567A"/>
    <w:rsid w:val="00217977"/>
    <w:rsid w:val="00220773"/>
    <w:rsid w:val="0022173D"/>
    <w:rsid w:val="002222D3"/>
    <w:rsid w:val="002237FC"/>
    <w:rsid w:val="002241EF"/>
    <w:rsid w:val="002242EE"/>
    <w:rsid w:val="00224F80"/>
    <w:rsid w:val="00226C69"/>
    <w:rsid w:val="00227044"/>
    <w:rsid w:val="002303EB"/>
    <w:rsid w:val="00230417"/>
    <w:rsid w:val="0023091D"/>
    <w:rsid w:val="00230AC9"/>
    <w:rsid w:val="002329B6"/>
    <w:rsid w:val="00232BA2"/>
    <w:rsid w:val="00235C4C"/>
    <w:rsid w:val="002404EB"/>
    <w:rsid w:val="0024377E"/>
    <w:rsid w:val="00247F89"/>
    <w:rsid w:val="002523BD"/>
    <w:rsid w:val="00252D16"/>
    <w:rsid w:val="00253115"/>
    <w:rsid w:val="00253FE6"/>
    <w:rsid w:val="00254788"/>
    <w:rsid w:val="0025700B"/>
    <w:rsid w:val="00260789"/>
    <w:rsid w:val="002638FD"/>
    <w:rsid w:val="00267DF4"/>
    <w:rsid w:val="00270C7B"/>
    <w:rsid w:val="00271524"/>
    <w:rsid w:val="00272208"/>
    <w:rsid w:val="0027456D"/>
    <w:rsid w:val="00274D9F"/>
    <w:rsid w:val="00283F39"/>
    <w:rsid w:val="00285227"/>
    <w:rsid w:val="00285A49"/>
    <w:rsid w:val="00286D26"/>
    <w:rsid w:val="0029005F"/>
    <w:rsid w:val="002927FF"/>
    <w:rsid w:val="00296BA8"/>
    <w:rsid w:val="002A0045"/>
    <w:rsid w:val="002A02D8"/>
    <w:rsid w:val="002A0F5F"/>
    <w:rsid w:val="002A4485"/>
    <w:rsid w:val="002A4C69"/>
    <w:rsid w:val="002B0B47"/>
    <w:rsid w:val="002B31AA"/>
    <w:rsid w:val="002B3A6C"/>
    <w:rsid w:val="002B4153"/>
    <w:rsid w:val="002B533B"/>
    <w:rsid w:val="002B55E2"/>
    <w:rsid w:val="002B7E74"/>
    <w:rsid w:val="002C263C"/>
    <w:rsid w:val="002C3485"/>
    <w:rsid w:val="002C4B79"/>
    <w:rsid w:val="002C4C90"/>
    <w:rsid w:val="002C4C99"/>
    <w:rsid w:val="002C5D86"/>
    <w:rsid w:val="002C6274"/>
    <w:rsid w:val="002C677B"/>
    <w:rsid w:val="002D170C"/>
    <w:rsid w:val="002D2A59"/>
    <w:rsid w:val="002D3A0A"/>
    <w:rsid w:val="002D3A76"/>
    <w:rsid w:val="002D481E"/>
    <w:rsid w:val="002D543A"/>
    <w:rsid w:val="002E207B"/>
    <w:rsid w:val="002E4202"/>
    <w:rsid w:val="002E45FE"/>
    <w:rsid w:val="002E749D"/>
    <w:rsid w:val="002F00C6"/>
    <w:rsid w:val="002F08B6"/>
    <w:rsid w:val="002F0FAE"/>
    <w:rsid w:val="002F479D"/>
    <w:rsid w:val="002F62F0"/>
    <w:rsid w:val="003021A2"/>
    <w:rsid w:val="003033F1"/>
    <w:rsid w:val="00303A45"/>
    <w:rsid w:val="00305298"/>
    <w:rsid w:val="00307B39"/>
    <w:rsid w:val="0031328E"/>
    <w:rsid w:val="0031360F"/>
    <w:rsid w:val="00314D0F"/>
    <w:rsid w:val="00320FFD"/>
    <w:rsid w:val="00332458"/>
    <w:rsid w:val="0033322E"/>
    <w:rsid w:val="0033389D"/>
    <w:rsid w:val="003346A4"/>
    <w:rsid w:val="003353F5"/>
    <w:rsid w:val="00336ACF"/>
    <w:rsid w:val="00336C5C"/>
    <w:rsid w:val="00341854"/>
    <w:rsid w:val="0034338C"/>
    <w:rsid w:val="003455B0"/>
    <w:rsid w:val="00346398"/>
    <w:rsid w:val="00346A1E"/>
    <w:rsid w:val="00350300"/>
    <w:rsid w:val="0035160B"/>
    <w:rsid w:val="00357C92"/>
    <w:rsid w:val="003602F6"/>
    <w:rsid w:val="00360A0C"/>
    <w:rsid w:val="00364C0D"/>
    <w:rsid w:val="00364C68"/>
    <w:rsid w:val="00366748"/>
    <w:rsid w:val="00370A3A"/>
    <w:rsid w:val="00374091"/>
    <w:rsid w:val="003744AE"/>
    <w:rsid w:val="00374A2F"/>
    <w:rsid w:val="003751A0"/>
    <w:rsid w:val="00375D7F"/>
    <w:rsid w:val="00375F64"/>
    <w:rsid w:val="00377703"/>
    <w:rsid w:val="00381A09"/>
    <w:rsid w:val="00384670"/>
    <w:rsid w:val="00384875"/>
    <w:rsid w:val="00384BB8"/>
    <w:rsid w:val="00385ED8"/>
    <w:rsid w:val="0038660B"/>
    <w:rsid w:val="003871D1"/>
    <w:rsid w:val="00391CAF"/>
    <w:rsid w:val="00393010"/>
    <w:rsid w:val="0039363F"/>
    <w:rsid w:val="00394ED0"/>
    <w:rsid w:val="0039591B"/>
    <w:rsid w:val="00395ED6"/>
    <w:rsid w:val="00397341"/>
    <w:rsid w:val="003A1B53"/>
    <w:rsid w:val="003A2B88"/>
    <w:rsid w:val="003A338C"/>
    <w:rsid w:val="003A35D2"/>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6CF6"/>
    <w:rsid w:val="003E1AA5"/>
    <w:rsid w:val="003E5631"/>
    <w:rsid w:val="003E7A59"/>
    <w:rsid w:val="003F12E7"/>
    <w:rsid w:val="003F3BD4"/>
    <w:rsid w:val="003F43DE"/>
    <w:rsid w:val="003F72A0"/>
    <w:rsid w:val="00403B88"/>
    <w:rsid w:val="00404493"/>
    <w:rsid w:val="00405D8E"/>
    <w:rsid w:val="00406D07"/>
    <w:rsid w:val="0041248F"/>
    <w:rsid w:val="0041790E"/>
    <w:rsid w:val="00422A05"/>
    <w:rsid w:val="00423664"/>
    <w:rsid w:val="00423A3F"/>
    <w:rsid w:val="00423B99"/>
    <w:rsid w:val="004241A1"/>
    <w:rsid w:val="00424361"/>
    <w:rsid w:val="004259C2"/>
    <w:rsid w:val="00425BAF"/>
    <w:rsid w:val="00425C25"/>
    <w:rsid w:val="004328CF"/>
    <w:rsid w:val="00433EEA"/>
    <w:rsid w:val="00434247"/>
    <w:rsid w:val="00434C0D"/>
    <w:rsid w:val="00434E97"/>
    <w:rsid w:val="00435780"/>
    <w:rsid w:val="00435C56"/>
    <w:rsid w:val="00436463"/>
    <w:rsid w:val="00437F13"/>
    <w:rsid w:val="00443621"/>
    <w:rsid w:val="00444FEA"/>
    <w:rsid w:val="00445B96"/>
    <w:rsid w:val="00445D3A"/>
    <w:rsid w:val="004478B0"/>
    <w:rsid w:val="00447F51"/>
    <w:rsid w:val="00450C29"/>
    <w:rsid w:val="00451ADC"/>
    <w:rsid w:val="0045243D"/>
    <w:rsid w:val="00453B56"/>
    <w:rsid w:val="004540A3"/>
    <w:rsid w:val="004540CD"/>
    <w:rsid w:val="0045609F"/>
    <w:rsid w:val="004569E9"/>
    <w:rsid w:val="00456C22"/>
    <w:rsid w:val="0045774A"/>
    <w:rsid w:val="00464A13"/>
    <w:rsid w:val="00466341"/>
    <w:rsid w:val="004666F6"/>
    <w:rsid w:val="004668FF"/>
    <w:rsid w:val="00466FD6"/>
    <w:rsid w:val="0047200D"/>
    <w:rsid w:val="00472755"/>
    <w:rsid w:val="00472CCD"/>
    <w:rsid w:val="00473325"/>
    <w:rsid w:val="0048077B"/>
    <w:rsid w:val="00483D52"/>
    <w:rsid w:val="00485D02"/>
    <w:rsid w:val="00485D9D"/>
    <w:rsid w:val="004879D8"/>
    <w:rsid w:val="00490341"/>
    <w:rsid w:val="00490A9A"/>
    <w:rsid w:val="00491625"/>
    <w:rsid w:val="0049262E"/>
    <w:rsid w:val="00492C92"/>
    <w:rsid w:val="004933EC"/>
    <w:rsid w:val="00493F18"/>
    <w:rsid w:val="00496F0D"/>
    <w:rsid w:val="00497977"/>
    <w:rsid w:val="004A0AC0"/>
    <w:rsid w:val="004A25AE"/>
    <w:rsid w:val="004A468F"/>
    <w:rsid w:val="004A4C04"/>
    <w:rsid w:val="004A679B"/>
    <w:rsid w:val="004B15EB"/>
    <w:rsid w:val="004B1998"/>
    <w:rsid w:val="004B4A42"/>
    <w:rsid w:val="004B4C0B"/>
    <w:rsid w:val="004B5D5C"/>
    <w:rsid w:val="004B60E6"/>
    <w:rsid w:val="004C4866"/>
    <w:rsid w:val="004C5EC9"/>
    <w:rsid w:val="004D20DD"/>
    <w:rsid w:val="004D5E0E"/>
    <w:rsid w:val="004E0E6B"/>
    <w:rsid w:val="004E170B"/>
    <w:rsid w:val="004E4207"/>
    <w:rsid w:val="004E5152"/>
    <w:rsid w:val="004E563C"/>
    <w:rsid w:val="004E68D9"/>
    <w:rsid w:val="004F18FD"/>
    <w:rsid w:val="004F3068"/>
    <w:rsid w:val="004F3113"/>
    <w:rsid w:val="004F706F"/>
    <w:rsid w:val="004F777B"/>
    <w:rsid w:val="005007D9"/>
    <w:rsid w:val="005024E1"/>
    <w:rsid w:val="005030EF"/>
    <w:rsid w:val="00507DBE"/>
    <w:rsid w:val="00511727"/>
    <w:rsid w:val="00511872"/>
    <w:rsid w:val="005178AC"/>
    <w:rsid w:val="00517C97"/>
    <w:rsid w:val="005200A8"/>
    <w:rsid w:val="00520A8F"/>
    <w:rsid w:val="00520FF4"/>
    <w:rsid w:val="005242A3"/>
    <w:rsid w:val="00526E9B"/>
    <w:rsid w:val="00531661"/>
    <w:rsid w:val="005335ED"/>
    <w:rsid w:val="00535DF6"/>
    <w:rsid w:val="0053656D"/>
    <w:rsid w:val="0054012D"/>
    <w:rsid w:val="0055240E"/>
    <w:rsid w:val="005528A6"/>
    <w:rsid w:val="005534F1"/>
    <w:rsid w:val="00553BD2"/>
    <w:rsid w:val="00555E35"/>
    <w:rsid w:val="00561232"/>
    <w:rsid w:val="005617AE"/>
    <w:rsid w:val="0056632F"/>
    <w:rsid w:val="005664D6"/>
    <w:rsid w:val="005665F7"/>
    <w:rsid w:val="005729DE"/>
    <w:rsid w:val="00573570"/>
    <w:rsid w:val="0057620A"/>
    <w:rsid w:val="0057655B"/>
    <w:rsid w:val="00576BF3"/>
    <w:rsid w:val="00580EC5"/>
    <w:rsid w:val="00582B95"/>
    <w:rsid w:val="005833F8"/>
    <w:rsid w:val="00587716"/>
    <w:rsid w:val="0059197A"/>
    <w:rsid w:val="00592D0E"/>
    <w:rsid w:val="00594D84"/>
    <w:rsid w:val="00595FDD"/>
    <w:rsid w:val="0059639F"/>
    <w:rsid w:val="00596A01"/>
    <w:rsid w:val="005A2170"/>
    <w:rsid w:val="005A31F1"/>
    <w:rsid w:val="005A652A"/>
    <w:rsid w:val="005B0D6F"/>
    <w:rsid w:val="005B16FB"/>
    <w:rsid w:val="005B39BC"/>
    <w:rsid w:val="005B6451"/>
    <w:rsid w:val="005B6597"/>
    <w:rsid w:val="005C4504"/>
    <w:rsid w:val="005C5115"/>
    <w:rsid w:val="005C7B20"/>
    <w:rsid w:val="005D0E47"/>
    <w:rsid w:val="005D4641"/>
    <w:rsid w:val="005D5B31"/>
    <w:rsid w:val="005E1E69"/>
    <w:rsid w:val="005E2C48"/>
    <w:rsid w:val="005E41EA"/>
    <w:rsid w:val="005E77DC"/>
    <w:rsid w:val="005F09CB"/>
    <w:rsid w:val="005F1497"/>
    <w:rsid w:val="005F3965"/>
    <w:rsid w:val="005F4F7A"/>
    <w:rsid w:val="006017D7"/>
    <w:rsid w:val="0060359F"/>
    <w:rsid w:val="006036D9"/>
    <w:rsid w:val="0060380E"/>
    <w:rsid w:val="006038BA"/>
    <w:rsid w:val="006043AC"/>
    <w:rsid w:val="006102D3"/>
    <w:rsid w:val="006105A0"/>
    <w:rsid w:val="006129C3"/>
    <w:rsid w:val="00612E0D"/>
    <w:rsid w:val="00615565"/>
    <w:rsid w:val="006157A9"/>
    <w:rsid w:val="006159E0"/>
    <w:rsid w:val="0061677C"/>
    <w:rsid w:val="00621AF5"/>
    <w:rsid w:val="00623450"/>
    <w:rsid w:val="006256DB"/>
    <w:rsid w:val="00633065"/>
    <w:rsid w:val="0063602A"/>
    <w:rsid w:val="006368EC"/>
    <w:rsid w:val="00636BD9"/>
    <w:rsid w:val="006412B3"/>
    <w:rsid w:val="006414C7"/>
    <w:rsid w:val="0064236D"/>
    <w:rsid w:val="0064292A"/>
    <w:rsid w:val="00644E92"/>
    <w:rsid w:val="006470FE"/>
    <w:rsid w:val="00650A71"/>
    <w:rsid w:val="00653225"/>
    <w:rsid w:val="00653360"/>
    <w:rsid w:val="006545EC"/>
    <w:rsid w:val="00655A26"/>
    <w:rsid w:val="00655DD6"/>
    <w:rsid w:val="006570BC"/>
    <w:rsid w:val="00657EB2"/>
    <w:rsid w:val="00662506"/>
    <w:rsid w:val="0066299F"/>
    <w:rsid w:val="00662F0A"/>
    <w:rsid w:val="006639AD"/>
    <w:rsid w:val="006651F5"/>
    <w:rsid w:val="0066794B"/>
    <w:rsid w:val="00672B9B"/>
    <w:rsid w:val="00673CF8"/>
    <w:rsid w:val="006748AE"/>
    <w:rsid w:val="00682DBA"/>
    <w:rsid w:val="0068771C"/>
    <w:rsid w:val="00687DD6"/>
    <w:rsid w:val="00691B61"/>
    <w:rsid w:val="00692AD3"/>
    <w:rsid w:val="006964B5"/>
    <w:rsid w:val="006A105D"/>
    <w:rsid w:val="006A1870"/>
    <w:rsid w:val="006B29E2"/>
    <w:rsid w:val="006B7EEF"/>
    <w:rsid w:val="006C12CD"/>
    <w:rsid w:val="006C12F5"/>
    <w:rsid w:val="006C1E30"/>
    <w:rsid w:val="006C2E8A"/>
    <w:rsid w:val="006C376D"/>
    <w:rsid w:val="006C377C"/>
    <w:rsid w:val="006C4419"/>
    <w:rsid w:val="006C5B1C"/>
    <w:rsid w:val="006D0960"/>
    <w:rsid w:val="006D13DF"/>
    <w:rsid w:val="006D389E"/>
    <w:rsid w:val="006D3B00"/>
    <w:rsid w:val="006D46FA"/>
    <w:rsid w:val="006D750E"/>
    <w:rsid w:val="006D7DB2"/>
    <w:rsid w:val="006E3070"/>
    <w:rsid w:val="006E6D50"/>
    <w:rsid w:val="006E72CB"/>
    <w:rsid w:val="006F3A4D"/>
    <w:rsid w:val="006F3BE8"/>
    <w:rsid w:val="00701F55"/>
    <w:rsid w:val="007028F4"/>
    <w:rsid w:val="00703349"/>
    <w:rsid w:val="007035E0"/>
    <w:rsid w:val="00704276"/>
    <w:rsid w:val="00706EA0"/>
    <w:rsid w:val="0071409A"/>
    <w:rsid w:val="00714A49"/>
    <w:rsid w:val="007154AA"/>
    <w:rsid w:val="00721484"/>
    <w:rsid w:val="00722521"/>
    <w:rsid w:val="00722759"/>
    <w:rsid w:val="0072355E"/>
    <w:rsid w:val="00724A6D"/>
    <w:rsid w:val="00726A97"/>
    <w:rsid w:val="007271CB"/>
    <w:rsid w:val="00734222"/>
    <w:rsid w:val="00735FE0"/>
    <w:rsid w:val="00736E45"/>
    <w:rsid w:val="00737494"/>
    <w:rsid w:val="00743CE0"/>
    <w:rsid w:val="00745A19"/>
    <w:rsid w:val="00745F27"/>
    <w:rsid w:val="007467E4"/>
    <w:rsid w:val="00746C70"/>
    <w:rsid w:val="0075215A"/>
    <w:rsid w:val="007521DC"/>
    <w:rsid w:val="0075222A"/>
    <w:rsid w:val="00752A91"/>
    <w:rsid w:val="0075420D"/>
    <w:rsid w:val="007636DB"/>
    <w:rsid w:val="00764067"/>
    <w:rsid w:val="00765020"/>
    <w:rsid w:val="0076588A"/>
    <w:rsid w:val="00766674"/>
    <w:rsid w:val="007717F6"/>
    <w:rsid w:val="007726C7"/>
    <w:rsid w:val="00777AD8"/>
    <w:rsid w:val="007805C5"/>
    <w:rsid w:val="00785B05"/>
    <w:rsid w:val="00785BB2"/>
    <w:rsid w:val="00785E0D"/>
    <w:rsid w:val="007866A4"/>
    <w:rsid w:val="007967B4"/>
    <w:rsid w:val="007972AD"/>
    <w:rsid w:val="007A07CD"/>
    <w:rsid w:val="007A1B39"/>
    <w:rsid w:val="007A38A3"/>
    <w:rsid w:val="007A53FD"/>
    <w:rsid w:val="007A5F84"/>
    <w:rsid w:val="007B1473"/>
    <w:rsid w:val="007B4C9A"/>
    <w:rsid w:val="007B5AE9"/>
    <w:rsid w:val="007B5C32"/>
    <w:rsid w:val="007B5D8B"/>
    <w:rsid w:val="007B7FB8"/>
    <w:rsid w:val="007C074A"/>
    <w:rsid w:val="007C26C6"/>
    <w:rsid w:val="007C4FE8"/>
    <w:rsid w:val="007C58F9"/>
    <w:rsid w:val="007C6863"/>
    <w:rsid w:val="007C6A77"/>
    <w:rsid w:val="007C7DCC"/>
    <w:rsid w:val="007D0590"/>
    <w:rsid w:val="007D21B3"/>
    <w:rsid w:val="007D2BF7"/>
    <w:rsid w:val="007D4FDA"/>
    <w:rsid w:val="007D59AE"/>
    <w:rsid w:val="007D6179"/>
    <w:rsid w:val="007E283E"/>
    <w:rsid w:val="007E4FD6"/>
    <w:rsid w:val="007F05DA"/>
    <w:rsid w:val="007F19FD"/>
    <w:rsid w:val="007F7062"/>
    <w:rsid w:val="0080064A"/>
    <w:rsid w:val="00805FB2"/>
    <w:rsid w:val="008066B7"/>
    <w:rsid w:val="00813959"/>
    <w:rsid w:val="008146C8"/>
    <w:rsid w:val="00821E65"/>
    <w:rsid w:val="008236FD"/>
    <w:rsid w:val="00823E62"/>
    <w:rsid w:val="00825C87"/>
    <w:rsid w:val="00827E46"/>
    <w:rsid w:val="00841C9A"/>
    <w:rsid w:val="00843D2B"/>
    <w:rsid w:val="0084491D"/>
    <w:rsid w:val="008462A5"/>
    <w:rsid w:val="0084673E"/>
    <w:rsid w:val="00854779"/>
    <w:rsid w:val="00854EC6"/>
    <w:rsid w:val="00855A5A"/>
    <w:rsid w:val="0085795D"/>
    <w:rsid w:val="00863CAC"/>
    <w:rsid w:val="008664D7"/>
    <w:rsid w:val="00873122"/>
    <w:rsid w:val="008733BC"/>
    <w:rsid w:val="00875C8B"/>
    <w:rsid w:val="0088061E"/>
    <w:rsid w:val="008814ED"/>
    <w:rsid w:val="008817C3"/>
    <w:rsid w:val="00881F2D"/>
    <w:rsid w:val="00882EE7"/>
    <w:rsid w:val="00885CD1"/>
    <w:rsid w:val="00886855"/>
    <w:rsid w:val="008915EB"/>
    <w:rsid w:val="00893C00"/>
    <w:rsid w:val="008947F4"/>
    <w:rsid w:val="00897047"/>
    <w:rsid w:val="008A0CD3"/>
    <w:rsid w:val="008A3B88"/>
    <w:rsid w:val="008B0CAF"/>
    <w:rsid w:val="008B5086"/>
    <w:rsid w:val="008B7D4F"/>
    <w:rsid w:val="008C38D0"/>
    <w:rsid w:val="008C3BFD"/>
    <w:rsid w:val="008C3F2B"/>
    <w:rsid w:val="008D0224"/>
    <w:rsid w:val="008D046E"/>
    <w:rsid w:val="008D118B"/>
    <w:rsid w:val="008D13F0"/>
    <w:rsid w:val="008D33E8"/>
    <w:rsid w:val="008D3B53"/>
    <w:rsid w:val="008D4CAE"/>
    <w:rsid w:val="008E4957"/>
    <w:rsid w:val="008E5F5E"/>
    <w:rsid w:val="008E684E"/>
    <w:rsid w:val="008F1B72"/>
    <w:rsid w:val="008F36DB"/>
    <w:rsid w:val="008F491F"/>
    <w:rsid w:val="008F4996"/>
    <w:rsid w:val="009012A8"/>
    <w:rsid w:val="00902984"/>
    <w:rsid w:val="00903852"/>
    <w:rsid w:val="0090396A"/>
    <w:rsid w:val="00904CDD"/>
    <w:rsid w:val="009062E8"/>
    <w:rsid w:val="00906C49"/>
    <w:rsid w:val="00911CA1"/>
    <w:rsid w:val="009127AA"/>
    <w:rsid w:val="00912DB5"/>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60B"/>
    <w:rsid w:val="00960F8F"/>
    <w:rsid w:val="0096155A"/>
    <w:rsid w:val="009655FD"/>
    <w:rsid w:val="00965618"/>
    <w:rsid w:val="00966EF8"/>
    <w:rsid w:val="00970742"/>
    <w:rsid w:val="00971254"/>
    <w:rsid w:val="00971419"/>
    <w:rsid w:val="00971E47"/>
    <w:rsid w:val="009741CA"/>
    <w:rsid w:val="00975123"/>
    <w:rsid w:val="00975A43"/>
    <w:rsid w:val="00975D18"/>
    <w:rsid w:val="0097660D"/>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7"/>
    <w:rsid w:val="009B303C"/>
    <w:rsid w:val="009B3451"/>
    <w:rsid w:val="009B4782"/>
    <w:rsid w:val="009B61E3"/>
    <w:rsid w:val="009C1544"/>
    <w:rsid w:val="009C68B8"/>
    <w:rsid w:val="009C690A"/>
    <w:rsid w:val="009D10DF"/>
    <w:rsid w:val="009E115D"/>
    <w:rsid w:val="009E324E"/>
    <w:rsid w:val="009E3A90"/>
    <w:rsid w:val="009E4865"/>
    <w:rsid w:val="009E53B8"/>
    <w:rsid w:val="009E66CE"/>
    <w:rsid w:val="009E68FE"/>
    <w:rsid w:val="009F25B9"/>
    <w:rsid w:val="009F3C45"/>
    <w:rsid w:val="009F3EBA"/>
    <w:rsid w:val="009F4CE6"/>
    <w:rsid w:val="009F6940"/>
    <w:rsid w:val="009F6C74"/>
    <w:rsid w:val="009F6D01"/>
    <w:rsid w:val="00A00F4F"/>
    <w:rsid w:val="00A02369"/>
    <w:rsid w:val="00A061AE"/>
    <w:rsid w:val="00A0638B"/>
    <w:rsid w:val="00A064E4"/>
    <w:rsid w:val="00A06AFD"/>
    <w:rsid w:val="00A07F5F"/>
    <w:rsid w:val="00A1058B"/>
    <w:rsid w:val="00A13461"/>
    <w:rsid w:val="00A1461F"/>
    <w:rsid w:val="00A1685B"/>
    <w:rsid w:val="00A20D13"/>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2909"/>
    <w:rsid w:val="00A55414"/>
    <w:rsid w:val="00A559C8"/>
    <w:rsid w:val="00A603FA"/>
    <w:rsid w:val="00A6263E"/>
    <w:rsid w:val="00A6547C"/>
    <w:rsid w:val="00A702F0"/>
    <w:rsid w:val="00A70979"/>
    <w:rsid w:val="00A714E3"/>
    <w:rsid w:val="00A72A12"/>
    <w:rsid w:val="00A72AE3"/>
    <w:rsid w:val="00A747AD"/>
    <w:rsid w:val="00A75CE5"/>
    <w:rsid w:val="00A76E69"/>
    <w:rsid w:val="00A82BFB"/>
    <w:rsid w:val="00A84B13"/>
    <w:rsid w:val="00A851D8"/>
    <w:rsid w:val="00A86210"/>
    <w:rsid w:val="00A86688"/>
    <w:rsid w:val="00A86E16"/>
    <w:rsid w:val="00A90CB4"/>
    <w:rsid w:val="00A96F2C"/>
    <w:rsid w:val="00AA1D87"/>
    <w:rsid w:val="00AA1EF3"/>
    <w:rsid w:val="00AA212D"/>
    <w:rsid w:val="00AA4397"/>
    <w:rsid w:val="00AA4BB3"/>
    <w:rsid w:val="00AA4BF1"/>
    <w:rsid w:val="00AA60FF"/>
    <w:rsid w:val="00AB1A66"/>
    <w:rsid w:val="00AB2958"/>
    <w:rsid w:val="00AC4F67"/>
    <w:rsid w:val="00AC5BD9"/>
    <w:rsid w:val="00AD1E9F"/>
    <w:rsid w:val="00AD27C1"/>
    <w:rsid w:val="00AD74C5"/>
    <w:rsid w:val="00AD766E"/>
    <w:rsid w:val="00AE1940"/>
    <w:rsid w:val="00AE1CB0"/>
    <w:rsid w:val="00AE4383"/>
    <w:rsid w:val="00AE4790"/>
    <w:rsid w:val="00AE4F84"/>
    <w:rsid w:val="00AE597A"/>
    <w:rsid w:val="00AF3657"/>
    <w:rsid w:val="00AF4E57"/>
    <w:rsid w:val="00B01365"/>
    <w:rsid w:val="00B1000C"/>
    <w:rsid w:val="00B1063A"/>
    <w:rsid w:val="00B12542"/>
    <w:rsid w:val="00B127D9"/>
    <w:rsid w:val="00B142D2"/>
    <w:rsid w:val="00B226B7"/>
    <w:rsid w:val="00B2313B"/>
    <w:rsid w:val="00B26DE3"/>
    <w:rsid w:val="00B27CAA"/>
    <w:rsid w:val="00B34890"/>
    <w:rsid w:val="00B43422"/>
    <w:rsid w:val="00B435B5"/>
    <w:rsid w:val="00B43A8C"/>
    <w:rsid w:val="00B44790"/>
    <w:rsid w:val="00B459C8"/>
    <w:rsid w:val="00B50C32"/>
    <w:rsid w:val="00B510F6"/>
    <w:rsid w:val="00B52D91"/>
    <w:rsid w:val="00B5441A"/>
    <w:rsid w:val="00B564B1"/>
    <w:rsid w:val="00B564B6"/>
    <w:rsid w:val="00B60332"/>
    <w:rsid w:val="00B60618"/>
    <w:rsid w:val="00B620DD"/>
    <w:rsid w:val="00B632E3"/>
    <w:rsid w:val="00B651B9"/>
    <w:rsid w:val="00B66E09"/>
    <w:rsid w:val="00B71A98"/>
    <w:rsid w:val="00B733DB"/>
    <w:rsid w:val="00B7549E"/>
    <w:rsid w:val="00B756E9"/>
    <w:rsid w:val="00B75F74"/>
    <w:rsid w:val="00B76945"/>
    <w:rsid w:val="00B801E5"/>
    <w:rsid w:val="00B80418"/>
    <w:rsid w:val="00B807AF"/>
    <w:rsid w:val="00B80A44"/>
    <w:rsid w:val="00B82BFE"/>
    <w:rsid w:val="00B85174"/>
    <w:rsid w:val="00B867A0"/>
    <w:rsid w:val="00B90548"/>
    <w:rsid w:val="00B91A75"/>
    <w:rsid w:val="00B92DCE"/>
    <w:rsid w:val="00B95568"/>
    <w:rsid w:val="00B955C6"/>
    <w:rsid w:val="00B95D89"/>
    <w:rsid w:val="00B971AD"/>
    <w:rsid w:val="00BA0223"/>
    <w:rsid w:val="00BA139E"/>
    <w:rsid w:val="00BA175C"/>
    <w:rsid w:val="00BA31D4"/>
    <w:rsid w:val="00BA684F"/>
    <w:rsid w:val="00BB0FE8"/>
    <w:rsid w:val="00BB683C"/>
    <w:rsid w:val="00BB7EE3"/>
    <w:rsid w:val="00BC010F"/>
    <w:rsid w:val="00BC4E5F"/>
    <w:rsid w:val="00BC587A"/>
    <w:rsid w:val="00BC7E22"/>
    <w:rsid w:val="00BD09DC"/>
    <w:rsid w:val="00BD1CEC"/>
    <w:rsid w:val="00BD2184"/>
    <w:rsid w:val="00BD2203"/>
    <w:rsid w:val="00BD3D7A"/>
    <w:rsid w:val="00BD691A"/>
    <w:rsid w:val="00BE0033"/>
    <w:rsid w:val="00BE0195"/>
    <w:rsid w:val="00BE05FE"/>
    <w:rsid w:val="00BE2679"/>
    <w:rsid w:val="00BE41C3"/>
    <w:rsid w:val="00BE64B8"/>
    <w:rsid w:val="00BE6646"/>
    <w:rsid w:val="00BE67F2"/>
    <w:rsid w:val="00BF01FD"/>
    <w:rsid w:val="00BF4501"/>
    <w:rsid w:val="00BF54E5"/>
    <w:rsid w:val="00BF63C1"/>
    <w:rsid w:val="00BF68C9"/>
    <w:rsid w:val="00BF702D"/>
    <w:rsid w:val="00C01678"/>
    <w:rsid w:val="00C04CA8"/>
    <w:rsid w:val="00C076AD"/>
    <w:rsid w:val="00C10468"/>
    <w:rsid w:val="00C10544"/>
    <w:rsid w:val="00C16BDE"/>
    <w:rsid w:val="00C202AF"/>
    <w:rsid w:val="00C22363"/>
    <w:rsid w:val="00C22F7D"/>
    <w:rsid w:val="00C23AFC"/>
    <w:rsid w:val="00C23DA4"/>
    <w:rsid w:val="00C25F10"/>
    <w:rsid w:val="00C25FEB"/>
    <w:rsid w:val="00C33061"/>
    <w:rsid w:val="00C34BFD"/>
    <w:rsid w:val="00C37929"/>
    <w:rsid w:val="00C417D0"/>
    <w:rsid w:val="00C427DB"/>
    <w:rsid w:val="00C42950"/>
    <w:rsid w:val="00C442AE"/>
    <w:rsid w:val="00C46624"/>
    <w:rsid w:val="00C472A2"/>
    <w:rsid w:val="00C52FCA"/>
    <w:rsid w:val="00C541E5"/>
    <w:rsid w:val="00C55671"/>
    <w:rsid w:val="00C603C3"/>
    <w:rsid w:val="00C60F16"/>
    <w:rsid w:val="00C61F66"/>
    <w:rsid w:val="00C62CED"/>
    <w:rsid w:val="00C62EE8"/>
    <w:rsid w:val="00C63D7F"/>
    <w:rsid w:val="00C64532"/>
    <w:rsid w:val="00C66B31"/>
    <w:rsid w:val="00C7196E"/>
    <w:rsid w:val="00C73C5B"/>
    <w:rsid w:val="00C76D48"/>
    <w:rsid w:val="00C87DFF"/>
    <w:rsid w:val="00C91AB1"/>
    <w:rsid w:val="00C93E4D"/>
    <w:rsid w:val="00C97270"/>
    <w:rsid w:val="00CA3CA5"/>
    <w:rsid w:val="00CA3F65"/>
    <w:rsid w:val="00CB13E6"/>
    <w:rsid w:val="00CB3671"/>
    <w:rsid w:val="00CB5418"/>
    <w:rsid w:val="00CB6492"/>
    <w:rsid w:val="00CC01B2"/>
    <w:rsid w:val="00CC22BE"/>
    <w:rsid w:val="00CC2E19"/>
    <w:rsid w:val="00CC3603"/>
    <w:rsid w:val="00CC45F3"/>
    <w:rsid w:val="00CD312C"/>
    <w:rsid w:val="00CD3760"/>
    <w:rsid w:val="00CD3806"/>
    <w:rsid w:val="00CD6490"/>
    <w:rsid w:val="00CD7193"/>
    <w:rsid w:val="00CE1127"/>
    <w:rsid w:val="00CE16ED"/>
    <w:rsid w:val="00CE5575"/>
    <w:rsid w:val="00CE6EF2"/>
    <w:rsid w:val="00CF13DB"/>
    <w:rsid w:val="00CF2E77"/>
    <w:rsid w:val="00CF4E0C"/>
    <w:rsid w:val="00CF7500"/>
    <w:rsid w:val="00D01DC2"/>
    <w:rsid w:val="00D02445"/>
    <w:rsid w:val="00D02D83"/>
    <w:rsid w:val="00D03766"/>
    <w:rsid w:val="00D07DAA"/>
    <w:rsid w:val="00D11758"/>
    <w:rsid w:val="00D12BA5"/>
    <w:rsid w:val="00D207FC"/>
    <w:rsid w:val="00D2238A"/>
    <w:rsid w:val="00D241A7"/>
    <w:rsid w:val="00D32C80"/>
    <w:rsid w:val="00D32DFB"/>
    <w:rsid w:val="00D33BD9"/>
    <w:rsid w:val="00D35DEF"/>
    <w:rsid w:val="00D41BB2"/>
    <w:rsid w:val="00D43674"/>
    <w:rsid w:val="00D44CF6"/>
    <w:rsid w:val="00D52A4A"/>
    <w:rsid w:val="00D53D5F"/>
    <w:rsid w:val="00D5440A"/>
    <w:rsid w:val="00D54967"/>
    <w:rsid w:val="00D60ADF"/>
    <w:rsid w:val="00D61677"/>
    <w:rsid w:val="00D61912"/>
    <w:rsid w:val="00D61BC0"/>
    <w:rsid w:val="00D6408F"/>
    <w:rsid w:val="00D66AF2"/>
    <w:rsid w:val="00D67195"/>
    <w:rsid w:val="00D7340F"/>
    <w:rsid w:val="00D73CE6"/>
    <w:rsid w:val="00D74DFF"/>
    <w:rsid w:val="00D7529A"/>
    <w:rsid w:val="00D755AB"/>
    <w:rsid w:val="00D80559"/>
    <w:rsid w:val="00D81B6B"/>
    <w:rsid w:val="00D824E7"/>
    <w:rsid w:val="00D82E4E"/>
    <w:rsid w:val="00D837CA"/>
    <w:rsid w:val="00D83C8B"/>
    <w:rsid w:val="00D84A02"/>
    <w:rsid w:val="00D8505F"/>
    <w:rsid w:val="00D863E0"/>
    <w:rsid w:val="00D866E0"/>
    <w:rsid w:val="00D867B1"/>
    <w:rsid w:val="00D86CB2"/>
    <w:rsid w:val="00D87938"/>
    <w:rsid w:val="00D93340"/>
    <w:rsid w:val="00DA03AE"/>
    <w:rsid w:val="00DA1207"/>
    <w:rsid w:val="00DA2D32"/>
    <w:rsid w:val="00DA2E1A"/>
    <w:rsid w:val="00DA3D1A"/>
    <w:rsid w:val="00DA4115"/>
    <w:rsid w:val="00DA43AD"/>
    <w:rsid w:val="00DA5116"/>
    <w:rsid w:val="00DB052A"/>
    <w:rsid w:val="00DB09C5"/>
    <w:rsid w:val="00DB2527"/>
    <w:rsid w:val="00DC46F6"/>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1327"/>
    <w:rsid w:val="00E0530B"/>
    <w:rsid w:val="00E1054B"/>
    <w:rsid w:val="00E10C21"/>
    <w:rsid w:val="00E2193D"/>
    <w:rsid w:val="00E22B2A"/>
    <w:rsid w:val="00E22DA1"/>
    <w:rsid w:val="00E2365C"/>
    <w:rsid w:val="00E25652"/>
    <w:rsid w:val="00E3055D"/>
    <w:rsid w:val="00E310DA"/>
    <w:rsid w:val="00E319D1"/>
    <w:rsid w:val="00E3242A"/>
    <w:rsid w:val="00E348A8"/>
    <w:rsid w:val="00E35B5D"/>
    <w:rsid w:val="00E363C9"/>
    <w:rsid w:val="00E41358"/>
    <w:rsid w:val="00E415DD"/>
    <w:rsid w:val="00E5280E"/>
    <w:rsid w:val="00E57EBE"/>
    <w:rsid w:val="00E60B28"/>
    <w:rsid w:val="00E60E28"/>
    <w:rsid w:val="00E61B9D"/>
    <w:rsid w:val="00E636CA"/>
    <w:rsid w:val="00E711BD"/>
    <w:rsid w:val="00E752FC"/>
    <w:rsid w:val="00E77066"/>
    <w:rsid w:val="00E770E2"/>
    <w:rsid w:val="00E7731A"/>
    <w:rsid w:val="00E849D6"/>
    <w:rsid w:val="00E84F67"/>
    <w:rsid w:val="00E87ACF"/>
    <w:rsid w:val="00E9195E"/>
    <w:rsid w:val="00E93336"/>
    <w:rsid w:val="00E96EA1"/>
    <w:rsid w:val="00EA1E82"/>
    <w:rsid w:val="00EA3D0E"/>
    <w:rsid w:val="00EA41EF"/>
    <w:rsid w:val="00EA42E6"/>
    <w:rsid w:val="00EA5AE1"/>
    <w:rsid w:val="00EA60E9"/>
    <w:rsid w:val="00EB3D39"/>
    <w:rsid w:val="00EB55D9"/>
    <w:rsid w:val="00EC0921"/>
    <w:rsid w:val="00EC15CE"/>
    <w:rsid w:val="00EC3E3C"/>
    <w:rsid w:val="00EC424E"/>
    <w:rsid w:val="00EC5E5D"/>
    <w:rsid w:val="00EC63F5"/>
    <w:rsid w:val="00ED252B"/>
    <w:rsid w:val="00ED3908"/>
    <w:rsid w:val="00ED399F"/>
    <w:rsid w:val="00ED54E1"/>
    <w:rsid w:val="00ED705B"/>
    <w:rsid w:val="00EE0135"/>
    <w:rsid w:val="00EE19AF"/>
    <w:rsid w:val="00EE349A"/>
    <w:rsid w:val="00EE4298"/>
    <w:rsid w:val="00EE6EF1"/>
    <w:rsid w:val="00EF124E"/>
    <w:rsid w:val="00EF39CA"/>
    <w:rsid w:val="00EF3C26"/>
    <w:rsid w:val="00EF5525"/>
    <w:rsid w:val="00EF7135"/>
    <w:rsid w:val="00F013C0"/>
    <w:rsid w:val="00F06133"/>
    <w:rsid w:val="00F121A6"/>
    <w:rsid w:val="00F16117"/>
    <w:rsid w:val="00F16EE1"/>
    <w:rsid w:val="00F208E5"/>
    <w:rsid w:val="00F21F0C"/>
    <w:rsid w:val="00F23FD7"/>
    <w:rsid w:val="00F26DAF"/>
    <w:rsid w:val="00F27DD3"/>
    <w:rsid w:val="00F3191C"/>
    <w:rsid w:val="00F34435"/>
    <w:rsid w:val="00F350E7"/>
    <w:rsid w:val="00F3733E"/>
    <w:rsid w:val="00F37917"/>
    <w:rsid w:val="00F46C47"/>
    <w:rsid w:val="00F504C6"/>
    <w:rsid w:val="00F51266"/>
    <w:rsid w:val="00F53E89"/>
    <w:rsid w:val="00F552DE"/>
    <w:rsid w:val="00F56B89"/>
    <w:rsid w:val="00F6037A"/>
    <w:rsid w:val="00F603DB"/>
    <w:rsid w:val="00F60CF0"/>
    <w:rsid w:val="00F62786"/>
    <w:rsid w:val="00F64501"/>
    <w:rsid w:val="00F64C7D"/>
    <w:rsid w:val="00F6501E"/>
    <w:rsid w:val="00F6693D"/>
    <w:rsid w:val="00F70835"/>
    <w:rsid w:val="00F70B3E"/>
    <w:rsid w:val="00F7288B"/>
    <w:rsid w:val="00F756B6"/>
    <w:rsid w:val="00F77747"/>
    <w:rsid w:val="00F8061A"/>
    <w:rsid w:val="00F80EC0"/>
    <w:rsid w:val="00F80FDB"/>
    <w:rsid w:val="00F8160C"/>
    <w:rsid w:val="00F827ED"/>
    <w:rsid w:val="00F87258"/>
    <w:rsid w:val="00F9178E"/>
    <w:rsid w:val="00F94F2F"/>
    <w:rsid w:val="00F969A1"/>
    <w:rsid w:val="00F9778B"/>
    <w:rsid w:val="00F97ACF"/>
    <w:rsid w:val="00F97CA7"/>
    <w:rsid w:val="00FA0A35"/>
    <w:rsid w:val="00FA13FB"/>
    <w:rsid w:val="00FB03A5"/>
    <w:rsid w:val="00FB21E9"/>
    <w:rsid w:val="00FB5783"/>
    <w:rsid w:val="00FC04B0"/>
    <w:rsid w:val="00FC174D"/>
    <w:rsid w:val="00FC2FC0"/>
    <w:rsid w:val="00FC40D6"/>
    <w:rsid w:val="00FC4F14"/>
    <w:rsid w:val="00FD10B7"/>
    <w:rsid w:val="00FD1BBB"/>
    <w:rsid w:val="00FD2228"/>
    <w:rsid w:val="00FD22AF"/>
    <w:rsid w:val="00FD7633"/>
    <w:rsid w:val="00FE0444"/>
    <w:rsid w:val="00FE168F"/>
    <w:rsid w:val="00FE2DE2"/>
    <w:rsid w:val="00FE4C74"/>
    <w:rsid w:val="00FE558D"/>
    <w:rsid w:val="00FF130A"/>
    <w:rsid w:val="00FF3052"/>
    <w:rsid w:val="00FF43D2"/>
    <w:rsid w:val="00FF6A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4631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Bullet"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9C3"/>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spacing w:after="160" w:line="259" w:lineRule="auto"/>
      <w:ind w:left="720"/>
      <w:contextualSpacing/>
      <w:jc w:val="left"/>
    </w:pPr>
    <w:rPr>
      <w:rFonts w:ascii="Calibri" w:eastAsia="Calibri" w:hAnsi="Calibri"/>
      <w:sz w:val="22"/>
      <w:szCs w:val="22"/>
    </w:rPr>
  </w:style>
  <w:style w:type="paragraph" w:customStyle="1" w:styleId="Outline0011">
    <w:name w:val="Outline001_1"/>
    <w:rsid w:val="0020632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pPr>
    <w:rPr>
      <w:sz w:val="24"/>
      <w:szCs w:val="24"/>
    </w:rPr>
  </w:style>
  <w:style w:type="paragraph" w:customStyle="1" w:styleId="Default">
    <w:name w:val="Default"/>
    <w:rsid w:val="00D41BB2"/>
    <w:pPr>
      <w:autoSpaceDE w:val="0"/>
      <w:autoSpaceDN w:val="0"/>
      <w:adjustRightInd w:val="0"/>
    </w:pPr>
    <w:rPr>
      <w:color w:val="000000"/>
      <w:sz w:val="24"/>
      <w:szCs w:val="24"/>
    </w:rPr>
  </w:style>
  <w:style w:type="character" w:customStyle="1" w:styleId="FooterChar">
    <w:name w:val="Footer Char"/>
    <w:link w:val="Footer"/>
    <w:rsid w:val="00EF7135"/>
    <w:rPr>
      <w:sz w:val="16"/>
    </w:rPr>
  </w:style>
  <w:style w:type="character" w:customStyle="1" w:styleId="DocketnumberChar">
    <w:name w:val="Docket number Char"/>
    <w:link w:val="Docketnumber"/>
    <w:rsid w:val="00EF7135"/>
    <w:rPr>
      <w:b/>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164478">
      <w:bodyDiv w:val="1"/>
      <w:marLeft w:val="0"/>
      <w:marRight w:val="0"/>
      <w:marTop w:val="0"/>
      <w:marBottom w:val="0"/>
      <w:divBdr>
        <w:top w:val="none" w:sz="0" w:space="0" w:color="auto"/>
        <w:left w:val="none" w:sz="0" w:space="0" w:color="auto"/>
        <w:bottom w:val="none" w:sz="0" w:space="0" w:color="auto"/>
        <w:right w:val="none" w:sz="0" w:space="0" w:color="auto"/>
      </w:divBdr>
    </w:div>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424107670">
      <w:bodyDiv w:val="1"/>
      <w:marLeft w:val="0"/>
      <w:marRight w:val="0"/>
      <w:marTop w:val="0"/>
      <w:marBottom w:val="0"/>
      <w:divBdr>
        <w:top w:val="none" w:sz="0" w:space="0" w:color="auto"/>
        <w:left w:val="none" w:sz="0" w:space="0" w:color="auto"/>
        <w:bottom w:val="none" w:sz="0" w:space="0" w:color="auto"/>
        <w:right w:val="none" w:sz="0" w:space="0" w:color="auto"/>
      </w:divBdr>
    </w:div>
    <w:div w:id="1024865297">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76504380">
      <w:bodyDiv w:val="1"/>
      <w:marLeft w:val="0"/>
      <w:marRight w:val="0"/>
      <w:marTop w:val="0"/>
      <w:marBottom w:val="0"/>
      <w:divBdr>
        <w:top w:val="none" w:sz="0" w:space="0" w:color="auto"/>
        <w:left w:val="none" w:sz="0" w:space="0" w:color="auto"/>
        <w:bottom w:val="none" w:sz="0" w:space="0" w:color="auto"/>
        <w:right w:val="none" w:sz="0" w:space="0" w:color="auto"/>
      </w:divBdr>
    </w:div>
    <w:div w:id="1185090910">
      <w:bodyDiv w:val="1"/>
      <w:marLeft w:val="0"/>
      <w:marRight w:val="0"/>
      <w:marTop w:val="0"/>
      <w:marBottom w:val="0"/>
      <w:divBdr>
        <w:top w:val="none" w:sz="0" w:space="0" w:color="auto"/>
        <w:left w:val="none" w:sz="0" w:space="0" w:color="auto"/>
        <w:bottom w:val="none" w:sz="0" w:space="0" w:color="auto"/>
        <w:right w:val="none" w:sz="0" w:space="0" w:color="auto"/>
      </w:divBdr>
    </w:div>
    <w:div w:id="1310019438">
      <w:bodyDiv w:val="1"/>
      <w:marLeft w:val="0"/>
      <w:marRight w:val="0"/>
      <w:marTop w:val="0"/>
      <w:marBottom w:val="0"/>
      <w:divBdr>
        <w:top w:val="none" w:sz="0" w:space="0" w:color="auto"/>
        <w:left w:val="none" w:sz="0" w:space="0" w:color="auto"/>
        <w:bottom w:val="none" w:sz="0" w:space="0" w:color="auto"/>
        <w:right w:val="none" w:sz="0" w:space="0" w:color="auto"/>
      </w:divBdr>
    </w:div>
    <w:div w:id="1463959805">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F7647-C5CA-4394-9FD7-25B5CFA75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1419</Words>
  <Characters>8094</Characters>
  <Application>Microsoft Office Word</Application>
  <DocSecurity>0</DocSecurity>
  <Lines>67</Lines>
  <Paragraphs>18</Paragraphs>
  <ScaleCrop>false</ScaleCrop>
  <Company/>
  <LinksUpToDate>false</LinksUpToDate>
  <CharactersWithSpaces>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2022-09-01T18:57:00Z</dcterms:created>
  <dcterms:modified xsi:type="dcterms:W3CDTF">2022-09-01T18:57:00Z</dcterms:modified>
</cp:coreProperties>
</file>